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D656" w14:textId="726A1040" w:rsidR="00BA6A2B" w:rsidRDefault="00BA6A2B" w:rsidP="003E232B">
      <w:pPr>
        <w:spacing w:after="0" w:line="240" w:lineRule="auto"/>
        <w:rPr>
          <w:b/>
          <w:bCs/>
          <w:color w:val="009B48"/>
          <w:sz w:val="44"/>
          <w:szCs w:val="44"/>
        </w:rPr>
      </w:pPr>
      <w:bookmarkStart w:id="0" w:name="_Hlk190704502"/>
      <w:r w:rsidRPr="00BA6A2B">
        <w:rPr>
          <w:b/>
          <w:bCs/>
          <w:color w:val="009B48"/>
          <w:sz w:val="44"/>
          <w:szCs w:val="44"/>
        </w:rPr>
        <w:t>RITA NEW MEMBER COMMUNICATION PLAN TEMPLATE</w:t>
      </w:r>
      <w:r>
        <w:rPr>
          <w:b/>
          <w:bCs/>
          <w:color w:val="009B48"/>
          <w:sz w:val="44"/>
          <w:szCs w:val="44"/>
        </w:rPr>
        <w:t xml:space="preserve"> – </w:t>
      </w:r>
      <w:r w:rsidRPr="00BA6A2B">
        <w:rPr>
          <w:b/>
          <w:bCs/>
          <w:color w:val="007AA3"/>
          <w:sz w:val="44"/>
          <w:szCs w:val="44"/>
        </w:rPr>
        <w:t>FOR AN EXISTING TAX</w:t>
      </w:r>
    </w:p>
    <w:bookmarkEnd w:id="0"/>
    <w:p w14:paraId="77CC3A71" w14:textId="77777777" w:rsidR="00BA6A2B" w:rsidRDefault="00BA6A2B" w:rsidP="00BA6A2B">
      <w:pPr>
        <w:spacing w:after="0" w:line="240" w:lineRule="auto"/>
        <w:rPr>
          <w:b/>
          <w:bCs/>
          <w:color w:val="002776"/>
          <w:sz w:val="32"/>
          <w:szCs w:val="32"/>
        </w:rPr>
      </w:pPr>
    </w:p>
    <w:p w14:paraId="530170B4" w14:textId="26F09D38" w:rsidR="00D01C6D" w:rsidRPr="00BA6A2B" w:rsidRDefault="00BA6A2B" w:rsidP="00BA6A2B">
      <w:pPr>
        <w:spacing w:after="0" w:line="240" w:lineRule="auto"/>
        <w:rPr>
          <w:color w:val="002776"/>
          <w:sz w:val="24"/>
          <w:szCs w:val="24"/>
        </w:rPr>
      </w:pPr>
      <w:r w:rsidRPr="00BA6A2B">
        <w:rPr>
          <w:color w:val="002776"/>
          <w:sz w:val="24"/>
          <w:szCs w:val="24"/>
        </w:rPr>
        <w:t>This plan serves as a guide for municipalities joining RITA to assist in their communications efforts related to the transition to RITA in their communities.   The resources include verbiage and image options for websites, newsletters, social media, etc. and can be customized by each city/village.</w:t>
      </w:r>
    </w:p>
    <w:p w14:paraId="3A440B67" w14:textId="77777777" w:rsidR="00BA6A2B" w:rsidRPr="006B1D31" w:rsidRDefault="00BA6A2B" w:rsidP="00BA6A2B">
      <w:pPr>
        <w:spacing w:after="0" w:line="286" w:lineRule="auto"/>
        <w:rPr>
          <w:rFonts w:ascii="Calibri" w:hAnsi="Calibri" w:cs="Calibri"/>
          <w:color w:val="000000" w:themeColor="text1"/>
        </w:rPr>
      </w:pPr>
    </w:p>
    <w:p w14:paraId="5F76475B" w14:textId="77777777" w:rsidR="00BA6A2B" w:rsidRDefault="00BA6A2B" w:rsidP="00BA6A2B">
      <w:pPr>
        <w:spacing w:after="0" w:line="286" w:lineRule="auto"/>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60288" behindDoc="0" locked="0" layoutInCell="1" allowOverlap="1" wp14:anchorId="276DA00B" wp14:editId="33A18C21">
                <wp:simplePos x="0" y="0"/>
                <wp:positionH relativeFrom="column">
                  <wp:posOffset>0</wp:posOffset>
                </wp:positionH>
                <wp:positionV relativeFrom="paragraph">
                  <wp:posOffset>0</wp:posOffset>
                </wp:positionV>
                <wp:extent cx="5943600" cy="0"/>
                <wp:effectExtent l="0" t="0" r="0" b="0"/>
                <wp:wrapNone/>
                <wp:docPr id="1005663856"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a:solidFill>
                            <a:srgbClr val="007AA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5D8C5"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" strokecolor="#007aa3" strokeweight=".25pt">
                <v:stroke joinstyle="miter"/>
              </v:line>
            </w:pict>
          </mc:Fallback>
        </mc:AlternateContent>
      </w:r>
    </w:p>
    <w:p w14:paraId="579C5F33" w14:textId="77777777" w:rsidR="00BA6A2B" w:rsidRPr="00BA6A2B" w:rsidRDefault="00BA6A2B" w:rsidP="00BA6A2B">
      <w:pPr>
        <w:spacing w:after="0" w:line="286" w:lineRule="auto"/>
        <w:ind w:left="1440" w:hanging="1440"/>
        <w:rPr>
          <w:rFonts w:ascii="Calibri" w:hAnsi="Calibri" w:cs="Calibri"/>
          <w:b/>
          <w:bCs/>
          <w:color w:val="002776"/>
          <w:sz w:val="24"/>
          <w:szCs w:val="24"/>
        </w:rPr>
      </w:pPr>
      <w:r w:rsidRPr="00BA6A2B">
        <w:rPr>
          <w:rFonts w:ascii="Calibri" w:hAnsi="Calibri" w:cs="Calibri"/>
          <w:b/>
          <w:bCs/>
          <w:color w:val="009B48"/>
          <w:sz w:val="24"/>
          <w:szCs w:val="24"/>
        </w:rPr>
        <w:t>RESOURCE:</w:t>
      </w:r>
      <w:r w:rsidRPr="00BA6A2B">
        <w:rPr>
          <w:rFonts w:ascii="Calibri" w:hAnsi="Calibri" w:cs="Calibri"/>
          <w:b/>
          <w:bCs/>
          <w:color w:val="009B48"/>
          <w:sz w:val="24"/>
          <w:szCs w:val="24"/>
        </w:rPr>
        <w:tab/>
      </w:r>
      <w:r w:rsidRPr="00BA6A2B">
        <w:rPr>
          <w:rFonts w:ascii="Calibri" w:hAnsi="Calibri" w:cs="Calibri"/>
          <w:b/>
          <w:bCs/>
          <w:color w:val="002776"/>
          <w:sz w:val="24"/>
          <w:szCs w:val="24"/>
        </w:rPr>
        <w:t>Initial Communication From The City/Village To Your Community</w:t>
      </w:r>
    </w:p>
    <w:p w14:paraId="24FD0C02" w14:textId="77777777" w:rsidR="00BA6A2B" w:rsidRPr="00BA6A2B" w:rsidRDefault="00BA6A2B" w:rsidP="00BA6A2B">
      <w:pPr>
        <w:spacing w:after="0" w:line="286" w:lineRule="auto"/>
        <w:ind w:left="1440" w:hanging="1440"/>
        <w:rPr>
          <w:rFonts w:ascii="Calibri" w:hAnsi="Calibri" w:cs="Calibri"/>
          <w:b/>
          <w:bCs/>
          <w:color w:val="009B48"/>
          <w:sz w:val="24"/>
          <w:szCs w:val="24"/>
        </w:rPr>
      </w:pPr>
      <w:r w:rsidRPr="00BA6A2B">
        <w:rPr>
          <w:rFonts w:ascii="Calibri" w:hAnsi="Calibri" w:cs="Calibri"/>
          <w:b/>
          <w:bCs/>
          <w:color w:val="009B48"/>
          <w:sz w:val="24"/>
          <w:szCs w:val="24"/>
        </w:rPr>
        <w:t xml:space="preserve">TIMING: </w:t>
      </w:r>
      <w:r w:rsidRPr="00BA6A2B">
        <w:rPr>
          <w:rFonts w:ascii="Calibri" w:hAnsi="Calibri" w:cs="Calibri"/>
          <w:b/>
          <w:bCs/>
          <w:color w:val="002776"/>
          <w:sz w:val="24"/>
          <w:szCs w:val="24"/>
        </w:rPr>
        <w:tab/>
        <w:t>Upon Joining RITA</w:t>
      </w:r>
    </w:p>
    <w:p w14:paraId="1AC27275" w14:textId="77777777" w:rsidR="00BA6A2B" w:rsidRPr="00BA6A2B" w:rsidRDefault="00BA6A2B" w:rsidP="00BA6A2B">
      <w:pPr>
        <w:spacing w:after="0" w:line="286" w:lineRule="auto"/>
        <w:ind w:left="1440" w:hanging="1440"/>
        <w:rPr>
          <w:rFonts w:ascii="Calibri" w:hAnsi="Calibri" w:cs="Calibri"/>
          <w:b/>
          <w:bCs/>
          <w:color w:val="009B48"/>
          <w:sz w:val="24"/>
          <w:szCs w:val="24"/>
        </w:rPr>
      </w:pPr>
      <w:r w:rsidRPr="00BA6A2B">
        <w:rPr>
          <w:rFonts w:ascii="Calibri" w:hAnsi="Calibri" w:cs="Calibri"/>
          <w:b/>
          <w:bCs/>
          <w:color w:val="009B48"/>
          <w:sz w:val="24"/>
          <w:szCs w:val="24"/>
        </w:rPr>
        <w:t>HOW TO USE:</w:t>
      </w:r>
      <w:r w:rsidRPr="00BA6A2B">
        <w:rPr>
          <w:rFonts w:ascii="Calibri" w:hAnsi="Calibri" w:cs="Calibri"/>
          <w:b/>
          <w:bCs/>
          <w:color w:val="009B48"/>
          <w:sz w:val="24"/>
          <w:szCs w:val="24"/>
        </w:rPr>
        <w:tab/>
      </w:r>
      <w:r w:rsidRPr="00BA6A2B">
        <w:rPr>
          <w:rFonts w:ascii="Calibri" w:hAnsi="Calibri" w:cs="Calibri"/>
          <w:b/>
          <w:bCs/>
          <w:color w:val="002776"/>
          <w:sz w:val="24"/>
          <w:szCs w:val="24"/>
        </w:rPr>
        <w:t>Sample Wording for use in municipal communications including newsletters, websites, social media, etc.</w:t>
      </w:r>
    </w:p>
    <w:p w14:paraId="30ADC227" w14:textId="77777777" w:rsidR="00BA6A2B" w:rsidRPr="00BA6A2B" w:rsidRDefault="00BA6A2B" w:rsidP="00BA6A2B">
      <w:pPr>
        <w:spacing w:after="0" w:line="286" w:lineRule="auto"/>
        <w:rPr>
          <w:rFonts w:ascii="Calibri" w:hAnsi="Calibri" w:cs="Calibri"/>
          <w:b/>
          <w:bCs/>
          <w:color w:val="000000" w:themeColor="text1"/>
          <w:sz w:val="24"/>
          <w:szCs w:val="24"/>
        </w:rPr>
      </w:pPr>
    </w:p>
    <w:p w14:paraId="14FE2F3B" w14:textId="77777777"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b/>
          <w:bCs/>
          <w:color w:val="009B48"/>
          <w:sz w:val="24"/>
          <w:szCs w:val="24"/>
        </w:rPr>
        <w:t>Sample Message</w:t>
      </w:r>
    </w:p>
    <w:p w14:paraId="7666B4D6" w14:textId="77777777"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b/>
          <w:bCs/>
          <w:color w:val="009B48"/>
          <w:sz w:val="24"/>
          <w:szCs w:val="24"/>
        </w:rPr>
        <w:t xml:space="preserve">Customize the language in </w:t>
      </w:r>
      <w:r w:rsidRPr="00BA6A2B">
        <w:rPr>
          <w:rFonts w:ascii="Calibri" w:hAnsi="Calibri" w:cs="Calibri"/>
          <w:b/>
          <w:bCs/>
          <w:color w:val="C00000"/>
          <w:sz w:val="24"/>
          <w:szCs w:val="24"/>
        </w:rPr>
        <w:t xml:space="preserve">RED </w:t>
      </w:r>
      <w:r w:rsidRPr="00BA6A2B">
        <w:rPr>
          <w:rFonts w:ascii="Calibri" w:hAnsi="Calibri" w:cs="Calibri"/>
          <w:b/>
          <w:bCs/>
          <w:color w:val="009B48"/>
          <w:sz w:val="24"/>
          <w:szCs w:val="24"/>
        </w:rPr>
        <w:t>for your municipality</w:t>
      </w:r>
    </w:p>
    <w:p w14:paraId="5D345DBE" w14:textId="77777777" w:rsidR="00BA6A2B" w:rsidRPr="00BA6A2B" w:rsidRDefault="00BA6A2B" w:rsidP="00BA6A2B">
      <w:pPr>
        <w:spacing w:after="0" w:line="286" w:lineRule="auto"/>
        <w:rPr>
          <w:rFonts w:ascii="Calibri" w:hAnsi="Calibri" w:cs="Calibri"/>
          <w:b/>
          <w:bCs/>
          <w:color w:val="000000" w:themeColor="text1"/>
          <w:sz w:val="24"/>
          <w:szCs w:val="24"/>
        </w:rPr>
      </w:pPr>
      <w:r w:rsidRPr="00BA6A2B">
        <w:rPr>
          <w:rFonts w:ascii="Calibri" w:hAnsi="Calibri" w:cs="Calibri"/>
          <w:b/>
          <w:bCs/>
          <w:color w:val="C00000"/>
          <w:sz w:val="24"/>
          <w:szCs w:val="24"/>
        </w:rPr>
        <w:t>INSERT CITY/VILLAGE NAME</w:t>
      </w:r>
      <w:r w:rsidRPr="00BA6A2B">
        <w:rPr>
          <w:rFonts w:ascii="Calibri" w:hAnsi="Calibri" w:cs="Calibri"/>
          <w:b/>
          <w:bCs/>
          <w:color w:val="000000" w:themeColor="text1"/>
          <w:sz w:val="24"/>
          <w:szCs w:val="24"/>
        </w:rPr>
        <w:t xml:space="preserve"> TO PARTNER WITH RITA TO ADMINISTER AND COLLECT MUNICIPAL INCOME TAX </w:t>
      </w:r>
    </w:p>
    <w:p w14:paraId="3CFD205C" w14:textId="77777777"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Effective </w:t>
      </w:r>
      <w:r w:rsidRPr="00BA6A2B">
        <w:rPr>
          <w:rFonts w:ascii="Calibri" w:hAnsi="Calibri" w:cs="Calibri"/>
          <w:color w:val="C00000"/>
          <w:sz w:val="24"/>
          <w:szCs w:val="24"/>
        </w:rPr>
        <w:t>insert exact date</w:t>
      </w:r>
      <w:r w:rsidRPr="00BA6A2B">
        <w:rPr>
          <w:rFonts w:ascii="Calibri" w:hAnsi="Calibri" w:cs="Calibri"/>
          <w:color w:val="000000" w:themeColor="text1"/>
          <w:sz w:val="24"/>
          <w:szCs w:val="24"/>
        </w:rPr>
        <w:t xml:space="preserve">, the Regional Income Tax Agency (RITA) will begin collecting municipal income tax for the </w:t>
      </w:r>
      <w:r w:rsidRPr="00BA6A2B">
        <w:rPr>
          <w:rFonts w:ascii="Calibri" w:hAnsi="Calibri" w:cs="Calibri"/>
          <w:color w:val="C00000"/>
          <w:sz w:val="24"/>
          <w:szCs w:val="24"/>
        </w:rPr>
        <w:t>insert city/village name</w:t>
      </w:r>
      <w:r w:rsidRPr="00BA6A2B">
        <w:rPr>
          <w:rFonts w:ascii="Calibri" w:hAnsi="Calibri" w:cs="Calibri"/>
          <w:color w:val="000000" w:themeColor="text1"/>
          <w:sz w:val="24"/>
          <w:szCs w:val="24"/>
        </w:rPr>
        <w:t xml:space="preserve">.  RITA is a government agency formed by Ohio cities and villages to collect municipal income tax as a shared service.  The </w:t>
      </w:r>
      <w:r w:rsidRPr="00BA6A2B">
        <w:rPr>
          <w:rFonts w:ascii="Calibri" w:hAnsi="Calibri" w:cs="Calibri"/>
          <w:color w:val="C00000"/>
          <w:sz w:val="24"/>
          <w:szCs w:val="24"/>
        </w:rPr>
        <w:t>insert city/village name</w:t>
      </w:r>
      <w:r w:rsidRPr="00BA6A2B">
        <w:rPr>
          <w:rFonts w:ascii="Calibri" w:hAnsi="Calibri" w:cs="Calibri"/>
          <w:color w:val="000000" w:themeColor="text1"/>
          <w:sz w:val="24"/>
          <w:szCs w:val="24"/>
        </w:rPr>
        <w:t xml:space="preserve"> chose RITA to collect its municipal income tax because of its ability to offer residents and businesses online tools and services, and because of its ability to provide the </w:t>
      </w:r>
      <w:r w:rsidRPr="00BA6A2B">
        <w:rPr>
          <w:rFonts w:ascii="Calibri" w:hAnsi="Calibri" w:cs="Calibri"/>
          <w:color w:val="C00000"/>
          <w:sz w:val="24"/>
          <w:szCs w:val="24"/>
        </w:rPr>
        <w:t>City or Village</w:t>
      </w:r>
      <w:r w:rsidRPr="00BA6A2B">
        <w:rPr>
          <w:rFonts w:ascii="Calibri" w:hAnsi="Calibri" w:cs="Calibri"/>
          <w:color w:val="000000" w:themeColor="text1"/>
          <w:sz w:val="24"/>
          <w:szCs w:val="24"/>
        </w:rPr>
        <w:t xml:space="preserve"> with efficient and effective tax collection solutions that result in cost savings and increased tax collections.     Welcome Letters will be mailed by RITA to residents and businesses on file beginning </w:t>
      </w:r>
      <w:r w:rsidRPr="00BA6A2B">
        <w:rPr>
          <w:rFonts w:ascii="Calibri" w:hAnsi="Calibri" w:cs="Calibri"/>
          <w:color w:val="C00000"/>
          <w:sz w:val="24"/>
          <w:szCs w:val="24"/>
        </w:rPr>
        <w:t>insert date (will be provided by RITA)</w:t>
      </w:r>
      <w:r w:rsidRPr="00BA6A2B">
        <w:rPr>
          <w:rFonts w:ascii="Calibri" w:hAnsi="Calibri" w:cs="Calibri"/>
          <w:color w:val="000000" w:themeColor="text1"/>
          <w:sz w:val="24"/>
          <w:szCs w:val="24"/>
        </w:rPr>
        <w:t>.</w:t>
      </w:r>
    </w:p>
    <w:p w14:paraId="55CF3732" w14:textId="77777777" w:rsidR="00BA6A2B" w:rsidRPr="00BA6A2B" w:rsidRDefault="00BA6A2B" w:rsidP="00BA6A2B">
      <w:pPr>
        <w:spacing w:after="0" w:line="286" w:lineRule="auto"/>
        <w:rPr>
          <w:rFonts w:ascii="Calibri" w:hAnsi="Calibri" w:cs="Calibri"/>
          <w:color w:val="000000" w:themeColor="text1"/>
          <w:sz w:val="24"/>
          <w:szCs w:val="24"/>
        </w:rPr>
      </w:pPr>
    </w:p>
    <w:p w14:paraId="098567D6" w14:textId="603E21A2"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The </w:t>
      </w:r>
      <w:r w:rsidRPr="00BA6A2B">
        <w:rPr>
          <w:rFonts w:ascii="Calibri" w:hAnsi="Calibri" w:cs="Calibri"/>
          <w:color w:val="C00000"/>
          <w:sz w:val="24"/>
          <w:szCs w:val="24"/>
        </w:rPr>
        <w:t>insert city/village name</w:t>
      </w:r>
      <w:r w:rsidRPr="00BA6A2B">
        <w:rPr>
          <w:rFonts w:ascii="Calibri" w:hAnsi="Calibri" w:cs="Calibri"/>
          <w:color w:val="000000" w:themeColor="text1"/>
          <w:sz w:val="24"/>
          <w:szCs w:val="24"/>
        </w:rPr>
        <w:t xml:space="preserve"> will continue to process </w:t>
      </w:r>
      <w:r w:rsidRPr="00BA6A2B">
        <w:rPr>
          <w:rFonts w:ascii="Calibri" w:hAnsi="Calibri" w:cs="Calibri"/>
          <w:color w:val="C00000"/>
          <w:sz w:val="24"/>
          <w:szCs w:val="24"/>
        </w:rPr>
        <w:t xml:space="preserve">city or village </w:t>
      </w:r>
      <w:r w:rsidRPr="00BA6A2B">
        <w:rPr>
          <w:rFonts w:ascii="Calibri" w:hAnsi="Calibri" w:cs="Calibri"/>
          <w:color w:val="000000" w:themeColor="text1"/>
          <w:sz w:val="24"/>
          <w:szCs w:val="24"/>
        </w:rPr>
        <w:t xml:space="preserve">income tax forms and payments until </w:t>
      </w:r>
      <w:r w:rsidRPr="00BA6A2B">
        <w:rPr>
          <w:rFonts w:ascii="Calibri" w:hAnsi="Calibri" w:cs="Calibri"/>
          <w:color w:val="C00000"/>
          <w:sz w:val="24"/>
          <w:szCs w:val="24"/>
        </w:rPr>
        <w:t>insert date (will be provided by RITA)</w:t>
      </w:r>
      <w:r w:rsidRPr="00BA6A2B">
        <w:rPr>
          <w:rFonts w:ascii="Calibri" w:hAnsi="Calibri" w:cs="Calibri"/>
          <w:color w:val="000000" w:themeColor="text1"/>
          <w:sz w:val="24"/>
          <w:szCs w:val="24"/>
        </w:rPr>
        <w:t xml:space="preserve">.  </w:t>
      </w:r>
      <w:r w:rsidRPr="00BA6A2B">
        <w:rPr>
          <w:rFonts w:ascii="Calibri" w:hAnsi="Calibri" w:cs="Calibri"/>
          <w:b/>
          <w:bCs/>
          <w:color w:val="000000" w:themeColor="text1"/>
          <w:sz w:val="24"/>
          <w:szCs w:val="24"/>
        </w:rPr>
        <w:t xml:space="preserve">Residents and businesses can learn more about municipal income tax and RITA, and explore all of RITA’s online resources for taxpayers by visiting the Welcome New Taxpayers and Welcome New Businesses pages at </w:t>
      </w:r>
      <w:hyperlink r:id="rId7" w:history="1">
        <w:r w:rsidR="005D25FC">
          <w:rPr>
            <w:rStyle w:val="Hyperlink"/>
            <w:rFonts w:ascii="Calibri" w:hAnsi="Calibri" w:cs="Calibri"/>
            <w:b/>
            <w:bCs/>
            <w:sz w:val="24"/>
            <w:szCs w:val="24"/>
          </w:rPr>
          <w:t>https://www.ritaohio.com/</w:t>
        </w:r>
      </w:hyperlink>
      <w:r w:rsidRPr="00BA6A2B">
        <w:rPr>
          <w:rFonts w:ascii="Calibri" w:hAnsi="Calibri" w:cs="Calibri"/>
          <w:b/>
          <w:bCs/>
          <w:color w:val="000000" w:themeColor="text1"/>
          <w:sz w:val="24"/>
          <w:szCs w:val="24"/>
        </w:rPr>
        <w:t xml:space="preserve">.  </w:t>
      </w:r>
    </w:p>
    <w:p w14:paraId="5DED3B15" w14:textId="77777777" w:rsidR="00BA6A2B" w:rsidRPr="00BA6A2B" w:rsidRDefault="00BA6A2B" w:rsidP="00BA6A2B">
      <w:pPr>
        <w:spacing w:after="0" w:line="286" w:lineRule="auto"/>
        <w:rPr>
          <w:rFonts w:ascii="Calibri" w:hAnsi="Calibri" w:cs="Calibri"/>
          <w:color w:val="000000" w:themeColor="text1"/>
          <w:sz w:val="24"/>
          <w:szCs w:val="24"/>
        </w:rPr>
      </w:pPr>
    </w:p>
    <w:p w14:paraId="0D8EC317" w14:textId="77777777" w:rsidR="00495EDF" w:rsidRDefault="00495EDF">
      <w:pPr>
        <w:rPr>
          <w:rFonts w:ascii="Calibri" w:hAnsi="Calibri" w:cs="Calibri"/>
          <w:b/>
          <w:bCs/>
          <w:color w:val="009B48"/>
          <w:sz w:val="24"/>
          <w:szCs w:val="24"/>
        </w:rPr>
      </w:pPr>
      <w:r>
        <w:rPr>
          <w:rFonts w:ascii="Calibri" w:hAnsi="Calibri" w:cs="Calibri"/>
          <w:b/>
          <w:bCs/>
          <w:color w:val="009B48"/>
          <w:sz w:val="24"/>
          <w:szCs w:val="24"/>
        </w:rPr>
        <w:br w:type="page"/>
      </w:r>
    </w:p>
    <w:p w14:paraId="5BC77DDF" w14:textId="77777777" w:rsidR="00495EDF" w:rsidRDefault="00495EDF" w:rsidP="00BA6A2B">
      <w:pPr>
        <w:spacing w:after="0" w:line="286" w:lineRule="auto"/>
        <w:rPr>
          <w:rFonts w:ascii="Calibri" w:hAnsi="Calibri" w:cs="Calibri"/>
          <w:b/>
          <w:bCs/>
          <w:color w:val="009B48"/>
          <w:sz w:val="24"/>
          <w:szCs w:val="24"/>
        </w:rPr>
      </w:pPr>
    </w:p>
    <w:p w14:paraId="71007343" w14:textId="38DEF0C5" w:rsidR="00BA6A2B" w:rsidRPr="00495EDF" w:rsidRDefault="00BA6A2B" w:rsidP="00BA6A2B">
      <w:pPr>
        <w:spacing w:after="0" w:line="286" w:lineRule="auto"/>
        <w:rPr>
          <w:rFonts w:ascii="Calibri" w:hAnsi="Calibri" w:cs="Calibri"/>
          <w:color w:val="009B48"/>
          <w:sz w:val="24"/>
          <w:szCs w:val="24"/>
        </w:rPr>
      </w:pPr>
      <w:r w:rsidRPr="00BA6A2B">
        <w:rPr>
          <w:rFonts w:ascii="Calibri" w:hAnsi="Calibri" w:cs="Calibri"/>
          <w:b/>
          <w:bCs/>
          <w:color w:val="009B48"/>
          <w:sz w:val="24"/>
          <w:szCs w:val="24"/>
        </w:rPr>
        <w:t>Sample Social Media Posts</w:t>
      </w:r>
      <w:r w:rsidR="00495EDF">
        <w:rPr>
          <w:rFonts w:ascii="Calibri" w:hAnsi="Calibri" w:cs="Calibri"/>
          <w:b/>
          <w:bCs/>
          <w:color w:val="009B48"/>
          <w:sz w:val="24"/>
          <w:szCs w:val="24"/>
        </w:rPr>
        <w:t xml:space="preserve">  - </w:t>
      </w:r>
      <w:r w:rsidR="00495EDF" w:rsidRPr="00495EDF">
        <w:rPr>
          <w:rFonts w:ascii="Calibri" w:hAnsi="Calibri" w:cs="Calibri"/>
          <w:color w:val="002776"/>
          <w:sz w:val="24"/>
          <w:szCs w:val="24"/>
        </w:rPr>
        <w:t>Initial Communication From The City/Village To Your Community</w:t>
      </w:r>
    </w:p>
    <w:p w14:paraId="3952BAFD" w14:textId="77777777"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b/>
          <w:bCs/>
          <w:color w:val="009B48"/>
          <w:sz w:val="24"/>
          <w:szCs w:val="24"/>
        </w:rPr>
        <w:t>Sample 1</w:t>
      </w:r>
    </w:p>
    <w:p w14:paraId="35DC5A3F" w14:textId="3E815EE6" w:rsidR="00BA6A2B" w:rsidRPr="00AB07FC" w:rsidRDefault="00BA6A2B" w:rsidP="00BA6A2B">
      <w:pPr>
        <w:spacing w:after="0" w:line="286" w:lineRule="auto"/>
        <w:rPr>
          <w:rStyle w:val="Hyperlink"/>
          <w:rFonts w:ascii="Calibri" w:hAnsi="Calibri" w:cs="Calibri"/>
          <w:sz w:val="24"/>
          <w:szCs w:val="24"/>
        </w:rPr>
      </w:pPr>
      <w:r w:rsidRPr="00BA6A2B">
        <w:rPr>
          <w:rFonts w:ascii="Calibri" w:hAnsi="Calibri" w:cs="Calibri"/>
          <w:color w:val="000000" w:themeColor="text1"/>
          <w:sz w:val="24"/>
          <w:szCs w:val="24"/>
        </w:rPr>
        <w:t xml:space="preserve">Effective </w:t>
      </w:r>
      <w:r w:rsidRPr="00BA6A2B">
        <w:rPr>
          <w:rFonts w:ascii="Calibri" w:hAnsi="Calibri" w:cs="Calibri"/>
          <w:color w:val="C00000"/>
          <w:sz w:val="24"/>
          <w:szCs w:val="24"/>
        </w:rPr>
        <w:t>insert exact date</w:t>
      </w:r>
      <w:r w:rsidRPr="00BA6A2B">
        <w:rPr>
          <w:rFonts w:ascii="Calibri" w:hAnsi="Calibri" w:cs="Calibri"/>
          <w:color w:val="000000" w:themeColor="text1"/>
          <w:sz w:val="24"/>
          <w:szCs w:val="24"/>
        </w:rPr>
        <w:t xml:space="preserve">, the Regional Income Tax Agency (RITA) will begin collecting municipal income tax for the </w:t>
      </w:r>
      <w:r w:rsidRPr="00BA6A2B">
        <w:rPr>
          <w:rFonts w:ascii="Calibri" w:hAnsi="Calibri" w:cs="Calibri"/>
          <w:color w:val="C00000"/>
          <w:sz w:val="24"/>
          <w:szCs w:val="24"/>
        </w:rPr>
        <w:t>insert city/village name</w:t>
      </w:r>
      <w:r w:rsidRPr="00BA6A2B">
        <w:rPr>
          <w:rFonts w:ascii="Calibri" w:hAnsi="Calibri" w:cs="Calibri"/>
          <w:color w:val="000000" w:themeColor="text1"/>
          <w:sz w:val="24"/>
          <w:szCs w:val="24"/>
        </w:rPr>
        <w:t xml:space="preserve">. Welcome Letters will be mailed by RITA to residents and businesses on file beginning </w:t>
      </w:r>
      <w:r w:rsidRPr="00BA6A2B">
        <w:rPr>
          <w:rFonts w:ascii="Calibri" w:hAnsi="Calibri" w:cs="Calibri"/>
          <w:color w:val="C00000"/>
          <w:sz w:val="24"/>
          <w:szCs w:val="24"/>
        </w:rPr>
        <w:t>insert date (will be provided by RITA)</w:t>
      </w:r>
      <w:r w:rsidRPr="00BA6A2B">
        <w:rPr>
          <w:rFonts w:ascii="Calibri" w:hAnsi="Calibri" w:cs="Calibri"/>
          <w:color w:val="000000" w:themeColor="text1"/>
          <w:sz w:val="24"/>
          <w:szCs w:val="24"/>
        </w:rPr>
        <w:t xml:space="preserve">.  Residents and businesses can learn more about municipal income tax and RITA and explore all of RITA’s online resources for taxpayers by visiting the Welcome New Taxpayers and Welcome New Businesses pages at </w:t>
      </w:r>
      <w:r w:rsidR="00AB07FC">
        <w:rPr>
          <w:rFonts w:ascii="Calibri" w:hAnsi="Calibri" w:cs="Calibri"/>
          <w:color w:val="000000" w:themeColor="text1"/>
          <w:sz w:val="24"/>
          <w:szCs w:val="24"/>
        </w:rPr>
        <w:fldChar w:fldCharType="begin"/>
      </w:r>
      <w:r w:rsidR="005D25FC">
        <w:rPr>
          <w:rFonts w:ascii="Calibri" w:hAnsi="Calibri" w:cs="Calibri"/>
          <w:color w:val="000000" w:themeColor="text1"/>
          <w:sz w:val="24"/>
          <w:szCs w:val="24"/>
        </w:rPr>
        <w:instrText>HYPERLINK "https://www.ritaohio.com/"</w:instrText>
      </w:r>
      <w:r w:rsidR="005D25FC">
        <w:rPr>
          <w:rFonts w:ascii="Calibri" w:hAnsi="Calibri" w:cs="Calibri"/>
          <w:color w:val="000000" w:themeColor="text1"/>
          <w:sz w:val="24"/>
          <w:szCs w:val="24"/>
        </w:rPr>
      </w:r>
      <w:r w:rsidR="00AB07FC">
        <w:rPr>
          <w:rFonts w:ascii="Calibri" w:hAnsi="Calibri" w:cs="Calibri"/>
          <w:color w:val="000000" w:themeColor="text1"/>
          <w:sz w:val="24"/>
          <w:szCs w:val="24"/>
        </w:rPr>
        <w:fldChar w:fldCharType="separate"/>
      </w:r>
      <w:r w:rsidRPr="00AB07FC">
        <w:rPr>
          <w:rStyle w:val="Hyperlink"/>
          <w:rFonts w:ascii="Calibri" w:hAnsi="Calibri" w:cs="Calibri"/>
          <w:sz w:val="24"/>
          <w:szCs w:val="24"/>
        </w:rPr>
        <w:t xml:space="preserve">www.ritaohio.com.  </w:t>
      </w:r>
    </w:p>
    <w:p w14:paraId="617EF0A9" w14:textId="77777777" w:rsidR="00BA6A2B" w:rsidRPr="00AB07FC" w:rsidRDefault="00BA6A2B" w:rsidP="00BA6A2B">
      <w:pPr>
        <w:spacing w:after="0" w:line="286" w:lineRule="auto"/>
        <w:rPr>
          <w:rStyle w:val="Hyperlink"/>
          <w:rFonts w:ascii="Calibri" w:hAnsi="Calibri" w:cs="Calibri"/>
          <w:sz w:val="24"/>
          <w:szCs w:val="24"/>
        </w:rPr>
      </w:pPr>
    </w:p>
    <w:p w14:paraId="5DE37210" w14:textId="67592F0E" w:rsidR="00BA6A2B" w:rsidRPr="00BA6A2B" w:rsidRDefault="00AB07FC" w:rsidP="00BA6A2B">
      <w:pPr>
        <w:spacing w:after="0" w:line="286" w:lineRule="auto"/>
        <w:rPr>
          <w:rFonts w:ascii="Calibri" w:hAnsi="Calibri" w:cs="Calibri"/>
          <w:b/>
          <w:bCs/>
          <w:color w:val="009B48"/>
          <w:sz w:val="24"/>
          <w:szCs w:val="24"/>
        </w:rPr>
      </w:pPr>
      <w:r>
        <w:rPr>
          <w:rFonts w:ascii="Calibri" w:hAnsi="Calibri" w:cs="Calibri"/>
          <w:color w:val="000000" w:themeColor="text1"/>
          <w:sz w:val="24"/>
          <w:szCs w:val="24"/>
        </w:rPr>
        <w:fldChar w:fldCharType="end"/>
      </w:r>
      <w:r w:rsidR="00BA6A2B" w:rsidRPr="00BA6A2B">
        <w:rPr>
          <w:rFonts w:ascii="Calibri" w:hAnsi="Calibri" w:cs="Calibri"/>
          <w:b/>
          <w:bCs/>
          <w:color w:val="009B48"/>
          <w:sz w:val="24"/>
          <w:szCs w:val="24"/>
        </w:rPr>
        <w:t>Sample 2</w:t>
      </w:r>
    </w:p>
    <w:p w14:paraId="799BB483" w14:textId="3941E978" w:rsidR="00BA6A2B" w:rsidRPr="00BA6A2B" w:rsidRDefault="00BA6A2B" w:rsidP="00BA6A2B">
      <w:pPr>
        <w:spacing w:after="0" w:line="286" w:lineRule="auto"/>
        <w:rPr>
          <w:sz w:val="24"/>
          <w:szCs w:val="24"/>
        </w:rPr>
      </w:pPr>
      <w:r w:rsidRPr="00BA6A2B">
        <w:rPr>
          <w:rFonts w:ascii="Calibri" w:hAnsi="Calibri" w:cs="Calibri"/>
          <w:color w:val="000000" w:themeColor="text1"/>
          <w:sz w:val="24"/>
          <w:szCs w:val="24"/>
        </w:rPr>
        <w:t xml:space="preserve">The Regional Income Tax Agency will begin collecting municipal income tax for the </w:t>
      </w:r>
      <w:r w:rsidRPr="00BA6A2B">
        <w:rPr>
          <w:rFonts w:ascii="Calibri" w:hAnsi="Calibri" w:cs="Calibri"/>
          <w:color w:val="C00000"/>
          <w:sz w:val="24"/>
          <w:szCs w:val="24"/>
        </w:rPr>
        <w:t>city/village</w:t>
      </w:r>
      <w:r w:rsidRPr="00BA6A2B">
        <w:rPr>
          <w:rFonts w:ascii="Calibri" w:hAnsi="Calibri" w:cs="Calibri"/>
          <w:color w:val="000000" w:themeColor="text1"/>
          <w:sz w:val="24"/>
          <w:szCs w:val="24"/>
        </w:rPr>
        <w:t xml:space="preserve"> on </w:t>
      </w:r>
      <w:r w:rsidRPr="00BA6A2B">
        <w:rPr>
          <w:rFonts w:ascii="Calibri" w:hAnsi="Calibri" w:cs="Calibri"/>
          <w:color w:val="C00000"/>
          <w:sz w:val="24"/>
          <w:szCs w:val="24"/>
        </w:rPr>
        <w:t>insert date (will be provided by RITA)</w:t>
      </w:r>
      <w:r w:rsidRPr="00BA6A2B">
        <w:rPr>
          <w:rFonts w:ascii="Calibri" w:hAnsi="Calibri" w:cs="Calibri"/>
          <w:color w:val="000000" w:themeColor="text1"/>
          <w:sz w:val="24"/>
          <w:szCs w:val="24"/>
        </w:rPr>
        <w:t xml:space="preserve">. Residents and businesses can learn more about municipal income tax and RITA and explore all of RITA’s online resources for taxpayers by visiting the Welcome New Taxpayers and Welcome New Businesses pages at </w:t>
      </w:r>
      <w:hyperlink r:id="rId8" w:history="1">
        <w:r w:rsidR="005D25FC">
          <w:rPr>
            <w:rStyle w:val="Hyperlink"/>
            <w:rFonts w:ascii="Calibri" w:hAnsi="Calibri" w:cs="Calibri"/>
            <w:sz w:val="24"/>
            <w:szCs w:val="24"/>
          </w:rPr>
          <w:t>www.ritaohio.com</w:t>
        </w:r>
      </w:hyperlink>
      <w:r w:rsidRPr="00BA6A2B">
        <w:rPr>
          <w:rFonts w:ascii="Calibri" w:hAnsi="Calibri" w:cs="Calibri"/>
          <w:color w:val="000000" w:themeColor="text1"/>
          <w:sz w:val="24"/>
          <w:szCs w:val="24"/>
        </w:rPr>
        <w:t xml:space="preserve">.  </w:t>
      </w:r>
    </w:p>
    <w:p w14:paraId="65690A96" w14:textId="77777777" w:rsidR="00BA6A2B" w:rsidRPr="00BA6A2B" w:rsidRDefault="00BA6A2B" w:rsidP="00BA6A2B">
      <w:pPr>
        <w:spacing w:after="0" w:line="286" w:lineRule="auto"/>
        <w:rPr>
          <w:rFonts w:ascii="Calibri" w:hAnsi="Calibri" w:cs="Calibri"/>
          <w:color w:val="000000" w:themeColor="text1"/>
          <w:sz w:val="24"/>
          <w:szCs w:val="24"/>
        </w:rPr>
      </w:pPr>
    </w:p>
    <w:p w14:paraId="09C80638" w14:textId="2FE37AB2"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b/>
          <w:bCs/>
          <w:color w:val="009B48"/>
          <w:sz w:val="24"/>
          <w:szCs w:val="24"/>
        </w:rPr>
        <w:t>Social Media Images</w:t>
      </w:r>
      <w:r>
        <w:rPr>
          <w:rFonts w:ascii="Calibri" w:hAnsi="Calibri" w:cs="Calibri"/>
          <w:b/>
          <w:bCs/>
          <w:color w:val="009B48"/>
          <w:sz w:val="24"/>
          <w:szCs w:val="24"/>
        </w:rPr>
        <w:t xml:space="preserve"> – </w:t>
      </w:r>
      <w:r w:rsidRPr="00495EDF">
        <w:rPr>
          <w:rFonts w:ascii="Calibri" w:hAnsi="Calibri" w:cs="Calibri"/>
          <w:color w:val="000000" w:themeColor="text1"/>
          <w:sz w:val="24"/>
          <w:szCs w:val="24"/>
        </w:rPr>
        <w:t xml:space="preserve">jpeg files </w:t>
      </w:r>
      <w:r w:rsidR="00495EDF">
        <w:rPr>
          <w:rFonts w:ascii="Calibri" w:hAnsi="Calibri" w:cs="Calibri"/>
          <w:color w:val="000000" w:themeColor="text1"/>
          <w:sz w:val="24"/>
          <w:szCs w:val="24"/>
        </w:rPr>
        <w:t>are attached.</w:t>
      </w:r>
    </w:p>
    <w:p w14:paraId="59A35122" w14:textId="0371B90B" w:rsidR="00495EDF" w:rsidRDefault="00495EDF">
      <w:pPr>
        <w:rPr>
          <w:rFonts w:ascii="Calibri" w:hAnsi="Calibri" w:cs="Calibri"/>
          <w:color w:val="000000" w:themeColor="text1"/>
          <w:sz w:val="24"/>
          <w:szCs w:val="24"/>
        </w:rPr>
      </w:pPr>
    </w:p>
    <w:p w14:paraId="15A8AFEC" w14:textId="77777777" w:rsidR="00495EDF" w:rsidRDefault="00BA6A2B" w:rsidP="00BA6A2B">
      <w:pPr>
        <w:spacing w:after="0" w:line="286" w:lineRule="auto"/>
        <w:rPr>
          <w:rFonts w:ascii="Calibri" w:hAnsi="Calibri" w:cs="Calibri"/>
          <w:b/>
          <w:bCs/>
          <w:color w:val="009B48"/>
          <w:sz w:val="24"/>
          <w:szCs w:val="24"/>
        </w:rPr>
      </w:pPr>
      <w:r w:rsidRPr="00BA6A2B">
        <w:rPr>
          <w:rFonts w:ascii="Calibri" w:hAnsi="Calibri" w:cs="Calibri"/>
          <w:noProof/>
          <w:color w:val="000000" w:themeColor="text1"/>
          <w:sz w:val="24"/>
          <w:szCs w:val="24"/>
        </w:rPr>
        <mc:AlternateContent>
          <mc:Choice Requires="wps">
            <w:drawing>
              <wp:anchor distT="0" distB="0" distL="114300" distR="114300" simplePos="0" relativeHeight="251659264" behindDoc="0" locked="0" layoutInCell="1" allowOverlap="1" wp14:anchorId="5789A86D" wp14:editId="570F40A7">
                <wp:simplePos x="0" y="0"/>
                <wp:positionH relativeFrom="column">
                  <wp:posOffset>0</wp:posOffset>
                </wp:positionH>
                <wp:positionV relativeFrom="paragraph">
                  <wp:posOffset>19050</wp:posOffset>
                </wp:positionV>
                <wp:extent cx="5943600" cy="0"/>
                <wp:effectExtent l="0" t="0" r="0" b="0"/>
                <wp:wrapNone/>
                <wp:docPr id="1852853137"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a:solidFill>
                            <a:srgbClr val="007AA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644E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" strokecolor="#007aa3" strokeweight=".25pt">
                <v:stroke joinstyle="miter"/>
              </v:line>
            </w:pict>
          </mc:Fallback>
        </mc:AlternateContent>
      </w:r>
    </w:p>
    <w:p w14:paraId="430B56E0" w14:textId="77777777" w:rsidR="00495EDF" w:rsidRDefault="00495EDF">
      <w:pPr>
        <w:rPr>
          <w:rFonts w:ascii="Calibri" w:hAnsi="Calibri" w:cs="Calibri"/>
          <w:b/>
          <w:bCs/>
          <w:color w:val="009B48"/>
          <w:sz w:val="24"/>
          <w:szCs w:val="24"/>
        </w:rPr>
      </w:pPr>
      <w:r>
        <w:rPr>
          <w:rFonts w:ascii="Calibri" w:hAnsi="Calibri" w:cs="Calibri"/>
          <w:b/>
          <w:bCs/>
          <w:color w:val="009B48"/>
          <w:sz w:val="24"/>
          <w:szCs w:val="24"/>
        </w:rPr>
        <w:br w:type="page"/>
      </w:r>
    </w:p>
    <w:p w14:paraId="0D96F95E" w14:textId="77777777" w:rsidR="00495EDF" w:rsidRDefault="00495EDF" w:rsidP="00BA6A2B">
      <w:pPr>
        <w:spacing w:after="0" w:line="286" w:lineRule="auto"/>
        <w:rPr>
          <w:rFonts w:ascii="Calibri" w:hAnsi="Calibri" w:cs="Calibri"/>
          <w:b/>
          <w:bCs/>
          <w:color w:val="009B48"/>
          <w:sz w:val="24"/>
          <w:szCs w:val="24"/>
        </w:rPr>
      </w:pPr>
    </w:p>
    <w:p w14:paraId="7EC8DE3E" w14:textId="2510B907"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b/>
          <w:bCs/>
          <w:color w:val="009B48"/>
          <w:sz w:val="24"/>
          <w:szCs w:val="24"/>
        </w:rPr>
        <w:t>RESOURCE:</w:t>
      </w:r>
      <w:r w:rsidRPr="00BA6A2B">
        <w:rPr>
          <w:rFonts w:ascii="Calibri" w:hAnsi="Calibri" w:cs="Calibri"/>
          <w:b/>
          <w:bCs/>
          <w:color w:val="009B48"/>
          <w:sz w:val="24"/>
          <w:szCs w:val="24"/>
        </w:rPr>
        <w:tab/>
      </w:r>
      <w:r w:rsidRPr="00BA6A2B">
        <w:rPr>
          <w:rFonts w:ascii="Calibri" w:hAnsi="Calibri" w:cs="Calibri"/>
          <w:b/>
          <w:bCs/>
          <w:color w:val="002776"/>
          <w:sz w:val="24"/>
          <w:szCs w:val="24"/>
        </w:rPr>
        <w:t>Secondary Communication From The City/Village To The Community</w:t>
      </w:r>
    </w:p>
    <w:p w14:paraId="7B02F751" w14:textId="77777777" w:rsidR="00BA6A2B" w:rsidRPr="00BA6A2B" w:rsidRDefault="00BA6A2B" w:rsidP="00BA6A2B">
      <w:pPr>
        <w:spacing w:after="0" w:line="286" w:lineRule="auto"/>
        <w:ind w:left="1440" w:hanging="1440"/>
        <w:rPr>
          <w:rFonts w:ascii="Calibri" w:hAnsi="Calibri" w:cs="Calibri"/>
          <w:b/>
          <w:bCs/>
          <w:color w:val="009B48"/>
          <w:sz w:val="24"/>
          <w:szCs w:val="24"/>
        </w:rPr>
      </w:pPr>
      <w:r w:rsidRPr="00BA6A2B">
        <w:rPr>
          <w:rFonts w:ascii="Calibri" w:hAnsi="Calibri" w:cs="Calibri"/>
          <w:b/>
          <w:bCs/>
          <w:color w:val="009B48"/>
          <w:sz w:val="24"/>
          <w:szCs w:val="24"/>
        </w:rPr>
        <w:t xml:space="preserve">TIMING: </w:t>
      </w:r>
      <w:r w:rsidRPr="00BA6A2B">
        <w:rPr>
          <w:rFonts w:ascii="Calibri" w:hAnsi="Calibri" w:cs="Calibri"/>
          <w:b/>
          <w:bCs/>
          <w:color w:val="002776"/>
          <w:sz w:val="24"/>
          <w:szCs w:val="24"/>
        </w:rPr>
        <w:tab/>
        <w:t>One Month Prior to Start Date</w:t>
      </w:r>
    </w:p>
    <w:p w14:paraId="3BD6D5F0" w14:textId="77777777" w:rsidR="00BA6A2B" w:rsidRPr="00BA6A2B" w:rsidRDefault="00BA6A2B" w:rsidP="00BA6A2B">
      <w:pPr>
        <w:spacing w:after="0" w:line="286" w:lineRule="auto"/>
        <w:ind w:left="1440" w:hanging="1440"/>
        <w:rPr>
          <w:rFonts w:ascii="Calibri" w:hAnsi="Calibri" w:cs="Calibri"/>
          <w:b/>
          <w:bCs/>
          <w:color w:val="009B48"/>
          <w:sz w:val="24"/>
          <w:szCs w:val="24"/>
        </w:rPr>
      </w:pPr>
      <w:r w:rsidRPr="00BA6A2B">
        <w:rPr>
          <w:rFonts w:ascii="Calibri" w:hAnsi="Calibri" w:cs="Calibri"/>
          <w:b/>
          <w:bCs/>
          <w:color w:val="009B48"/>
          <w:sz w:val="24"/>
          <w:szCs w:val="24"/>
        </w:rPr>
        <w:t>HOW TO USE:</w:t>
      </w:r>
      <w:r w:rsidRPr="00BA6A2B">
        <w:rPr>
          <w:rFonts w:ascii="Calibri" w:hAnsi="Calibri" w:cs="Calibri"/>
          <w:b/>
          <w:bCs/>
          <w:color w:val="009B48"/>
          <w:sz w:val="24"/>
          <w:szCs w:val="24"/>
        </w:rPr>
        <w:tab/>
      </w:r>
      <w:r w:rsidRPr="00BA6A2B">
        <w:rPr>
          <w:rFonts w:ascii="Calibri" w:hAnsi="Calibri" w:cs="Calibri"/>
          <w:b/>
          <w:bCs/>
          <w:color w:val="002776"/>
          <w:sz w:val="24"/>
          <w:szCs w:val="24"/>
        </w:rPr>
        <w:t>Sample Wording for use in municipal communications including newsletters, websites, social media, etc.</w:t>
      </w:r>
    </w:p>
    <w:p w14:paraId="3BDA273D" w14:textId="77777777" w:rsidR="00BA6A2B" w:rsidRPr="00BA6A2B" w:rsidRDefault="00BA6A2B" w:rsidP="00BA6A2B">
      <w:pPr>
        <w:spacing w:after="0" w:line="286" w:lineRule="auto"/>
        <w:rPr>
          <w:rFonts w:ascii="Calibri" w:hAnsi="Calibri" w:cs="Calibri"/>
          <w:color w:val="000000" w:themeColor="text1"/>
          <w:sz w:val="24"/>
          <w:szCs w:val="24"/>
        </w:rPr>
      </w:pPr>
    </w:p>
    <w:p w14:paraId="3B201AD7" w14:textId="77777777"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b/>
          <w:bCs/>
          <w:color w:val="009B48"/>
          <w:sz w:val="24"/>
          <w:szCs w:val="24"/>
        </w:rPr>
        <w:t>Sample Message</w:t>
      </w:r>
    </w:p>
    <w:p w14:paraId="59B26F1D" w14:textId="77777777"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b/>
          <w:bCs/>
          <w:color w:val="009B48"/>
          <w:sz w:val="24"/>
          <w:szCs w:val="24"/>
        </w:rPr>
        <w:t xml:space="preserve">Customize the language in </w:t>
      </w:r>
      <w:r w:rsidRPr="00BA6A2B">
        <w:rPr>
          <w:rFonts w:ascii="Calibri" w:hAnsi="Calibri" w:cs="Calibri"/>
          <w:b/>
          <w:bCs/>
          <w:color w:val="C00000"/>
          <w:sz w:val="24"/>
          <w:szCs w:val="24"/>
        </w:rPr>
        <w:t xml:space="preserve">RED </w:t>
      </w:r>
      <w:r w:rsidRPr="00BA6A2B">
        <w:rPr>
          <w:rFonts w:ascii="Calibri" w:hAnsi="Calibri" w:cs="Calibri"/>
          <w:b/>
          <w:bCs/>
          <w:color w:val="009B48"/>
          <w:sz w:val="24"/>
          <w:szCs w:val="24"/>
        </w:rPr>
        <w:t>for your municipality</w:t>
      </w:r>
    </w:p>
    <w:p w14:paraId="2D5D908A" w14:textId="77777777" w:rsidR="00BA6A2B" w:rsidRPr="00BA6A2B" w:rsidRDefault="00BA6A2B" w:rsidP="00BA6A2B">
      <w:pPr>
        <w:spacing w:after="0" w:line="286" w:lineRule="auto"/>
        <w:rPr>
          <w:rFonts w:ascii="Calibri" w:hAnsi="Calibri" w:cs="Calibri"/>
          <w:b/>
          <w:bCs/>
          <w:color w:val="C00000"/>
          <w:sz w:val="24"/>
          <w:szCs w:val="24"/>
        </w:rPr>
      </w:pPr>
      <w:r w:rsidRPr="00BA6A2B">
        <w:rPr>
          <w:rFonts w:ascii="Calibri" w:hAnsi="Calibri" w:cs="Calibri"/>
          <w:b/>
          <w:bCs/>
          <w:color w:val="000000" w:themeColor="text1"/>
          <w:sz w:val="24"/>
          <w:szCs w:val="24"/>
        </w:rPr>
        <w:t xml:space="preserve">REGIONAL INCOME TAX AGENCY TO SEND WELCOME LETTERS TO RESIDENTS AND BUSINESSES IN THE </w:t>
      </w:r>
      <w:r w:rsidRPr="00BA6A2B">
        <w:rPr>
          <w:rFonts w:ascii="Calibri" w:hAnsi="Calibri" w:cs="Calibri"/>
          <w:b/>
          <w:bCs/>
          <w:color w:val="C00000"/>
          <w:sz w:val="24"/>
          <w:szCs w:val="24"/>
        </w:rPr>
        <w:t xml:space="preserve">INSERT CITY/VILLAGE NAME </w:t>
      </w:r>
      <w:r w:rsidRPr="00BA6A2B">
        <w:rPr>
          <w:rFonts w:ascii="Calibri" w:hAnsi="Calibri" w:cs="Calibri"/>
          <w:b/>
          <w:bCs/>
          <w:color w:val="000000" w:themeColor="text1"/>
          <w:sz w:val="24"/>
          <w:szCs w:val="24"/>
        </w:rPr>
        <w:t>BEGINNING</w:t>
      </w:r>
      <w:r w:rsidRPr="00BA6A2B">
        <w:rPr>
          <w:rFonts w:ascii="Calibri" w:hAnsi="Calibri" w:cs="Calibri"/>
          <w:b/>
          <w:bCs/>
          <w:color w:val="C00000"/>
          <w:sz w:val="24"/>
          <w:szCs w:val="24"/>
        </w:rPr>
        <w:t xml:space="preserve"> INSERT DATE</w:t>
      </w:r>
    </w:p>
    <w:p w14:paraId="797ED246" w14:textId="77777777"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As part of our partnership, the Regional Income Tax Agency (RITA) will begin collecting municipal income tax for the </w:t>
      </w:r>
      <w:r w:rsidRPr="00BA6A2B">
        <w:rPr>
          <w:rFonts w:ascii="Calibri" w:hAnsi="Calibri" w:cs="Calibri"/>
          <w:color w:val="C00000"/>
          <w:sz w:val="24"/>
          <w:szCs w:val="24"/>
        </w:rPr>
        <w:t xml:space="preserve">insert city/village name </w:t>
      </w:r>
      <w:r w:rsidRPr="00BA6A2B">
        <w:rPr>
          <w:rFonts w:ascii="Calibri" w:hAnsi="Calibri" w:cs="Calibri"/>
          <w:color w:val="000000" w:themeColor="text1"/>
          <w:sz w:val="24"/>
          <w:szCs w:val="24"/>
        </w:rPr>
        <w:t>effective</w:t>
      </w:r>
      <w:r w:rsidRPr="00BA6A2B">
        <w:rPr>
          <w:rFonts w:ascii="Calibri" w:hAnsi="Calibri" w:cs="Calibri"/>
          <w:color w:val="C00000"/>
          <w:sz w:val="24"/>
          <w:szCs w:val="24"/>
        </w:rPr>
        <w:t xml:space="preserve"> insert date (will be provided by RITA)</w:t>
      </w:r>
      <w:r w:rsidRPr="00BA6A2B">
        <w:rPr>
          <w:rFonts w:ascii="Calibri" w:hAnsi="Calibri" w:cs="Calibri"/>
          <w:color w:val="000000" w:themeColor="text1"/>
          <w:sz w:val="24"/>
          <w:szCs w:val="24"/>
        </w:rPr>
        <w:t xml:space="preserve">.  After </w:t>
      </w:r>
      <w:r w:rsidRPr="00BA6A2B">
        <w:rPr>
          <w:rFonts w:ascii="Calibri" w:hAnsi="Calibri" w:cs="Calibri"/>
          <w:color w:val="C00000"/>
          <w:sz w:val="24"/>
          <w:szCs w:val="24"/>
        </w:rPr>
        <w:t>insert date (will be provided by RITA)</w:t>
      </w:r>
      <w:r w:rsidRPr="00BA6A2B">
        <w:rPr>
          <w:rFonts w:ascii="Calibri" w:hAnsi="Calibri" w:cs="Calibri"/>
          <w:color w:val="000000" w:themeColor="text1"/>
          <w:sz w:val="24"/>
          <w:szCs w:val="24"/>
        </w:rPr>
        <w:t xml:space="preserve">, all </w:t>
      </w:r>
      <w:r w:rsidRPr="00BA6A2B">
        <w:rPr>
          <w:rFonts w:ascii="Calibri" w:hAnsi="Calibri" w:cs="Calibri"/>
          <w:color w:val="C00000"/>
          <w:sz w:val="24"/>
          <w:szCs w:val="24"/>
        </w:rPr>
        <w:t>insert city/village name</w:t>
      </w:r>
      <w:r w:rsidRPr="00BA6A2B">
        <w:rPr>
          <w:rFonts w:ascii="Calibri" w:hAnsi="Calibri" w:cs="Calibri"/>
          <w:color w:val="000000" w:themeColor="text1"/>
          <w:sz w:val="24"/>
          <w:szCs w:val="24"/>
        </w:rPr>
        <w:t xml:space="preserve"> tax payments and tax returns </w:t>
      </w:r>
      <w:r w:rsidRPr="00BA6A2B">
        <w:rPr>
          <w:rFonts w:ascii="Calibri" w:hAnsi="Calibri" w:cs="Calibri"/>
          <w:b/>
          <w:color w:val="000000" w:themeColor="text1"/>
          <w:sz w:val="24"/>
          <w:szCs w:val="24"/>
          <w:u w:val="single"/>
        </w:rPr>
        <w:t>for prior years and future tax years</w:t>
      </w:r>
      <w:r w:rsidRPr="00BA6A2B">
        <w:rPr>
          <w:rFonts w:ascii="Calibri" w:hAnsi="Calibri" w:cs="Calibri"/>
          <w:color w:val="000000" w:themeColor="text1"/>
          <w:sz w:val="24"/>
          <w:szCs w:val="24"/>
        </w:rPr>
        <w:t xml:space="preserve"> are to be sent to RITA.  </w:t>
      </w:r>
    </w:p>
    <w:p w14:paraId="1155C6F6" w14:textId="77777777" w:rsidR="00BA6A2B" w:rsidRPr="00BA6A2B" w:rsidRDefault="00BA6A2B" w:rsidP="00BA6A2B">
      <w:pPr>
        <w:spacing w:after="0" w:line="286" w:lineRule="auto"/>
        <w:rPr>
          <w:rFonts w:ascii="Calibri" w:hAnsi="Calibri" w:cs="Calibri"/>
          <w:b/>
          <w:color w:val="000000" w:themeColor="text1"/>
          <w:sz w:val="24"/>
          <w:szCs w:val="24"/>
        </w:rPr>
      </w:pPr>
    </w:p>
    <w:p w14:paraId="22BE84D7" w14:textId="77777777" w:rsidR="00BA6A2B" w:rsidRPr="00BA6A2B" w:rsidRDefault="00BA6A2B" w:rsidP="00BA6A2B">
      <w:pPr>
        <w:spacing w:after="0" w:line="286" w:lineRule="auto"/>
        <w:rPr>
          <w:rFonts w:ascii="Calibri" w:hAnsi="Calibri" w:cs="Calibri"/>
          <w:b/>
          <w:color w:val="000000" w:themeColor="text1"/>
          <w:sz w:val="24"/>
          <w:szCs w:val="24"/>
        </w:rPr>
      </w:pPr>
      <w:r w:rsidRPr="00BA6A2B">
        <w:rPr>
          <w:rFonts w:ascii="Calibri" w:hAnsi="Calibri" w:cs="Calibri"/>
          <w:b/>
          <w:color w:val="000000" w:themeColor="text1"/>
          <w:sz w:val="24"/>
          <w:szCs w:val="24"/>
        </w:rPr>
        <w:t xml:space="preserve">What is the Regional Income Tax Agency, also referred to as RITA? </w:t>
      </w:r>
    </w:p>
    <w:p w14:paraId="01FAEBCC" w14:textId="77777777"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RITA is a government agency formed by Ohio cities and villages to collect municipal income tax as a shared service.  The </w:t>
      </w:r>
      <w:r w:rsidRPr="00BA6A2B">
        <w:rPr>
          <w:rFonts w:ascii="Calibri" w:hAnsi="Calibri" w:cs="Calibri"/>
          <w:color w:val="C00000"/>
          <w:sz w:val="24"/>
          <w:szCs w:val="24"/>
        </w:rPr>
        <w:t xml:space="preserve">insert city/village </w:t>
      </w:r>
      <w:r w:rsidRPr="00BA6A2B">
        <w:rPr>
          <w:rFonts w:ascii="Calibri" w:hAnsi="Calibri" w:cs="Calibri"/>
          <w:color w:val="000000" w:themeColor="text1"/>
          <w:sz w:val="24"/>
          <w:szCs w:val="24"/>
        </w:rPr>
        <w:t xml:space="preserve">chose RITA to collect its municipal income tax because of its ability to offer residents and businesses online tools and services, and because of its ability to provide the </w:t>
      </w:r>
      <w:r w:rsidRPr="00BA6A2B">
        <w:rPr>
          <w:rFonts w:ascii="Calibri" w:hAnsi="Calibri" w:cs="Calibri"/>
          <w:color w:val="C00000"/>
          <w:sz w:val="24"/>
          <w:szCs w:val="24"/>
        </w:rPr>
        <w:t>city/village</w:t>
      </w:r>
      <w:r w:rsidRPr="00BA6A2B">
        <w:rPr>
          <w:rFonts w:ascii="Calibri" w:hAnsi="Calibri" w:cs="Calibri"/>
          <w:color w:val="000000" w:themeColor="text1"/>
          <w:sz w:val="24"/>
          <w:szCs w:val="24"/>
        </w:rPr>
        <w:t xml:space="preserve"> with efficient and effective tax collection solutions that result in cost savings and increased tax collections.  </w:t>
      </w:r>
    </w:p>
    <w:p w14:paraId="1234B3B9" w14:textId="77777777" w:rsidR="00BA6A2B" w:rsidRPr="00BA6A2B" w:rsidRDefault="00BA6A2B" w:rsidP="00BA6A2B">
      <w:pPr>
        <w:spacing w:after="0" w:line="286" w:lineRule="auto"/>
        <w:rPr>
          <w:rFonts w:ascii="Calibri" w:hAnsi="Calibri" w:cs="Calibri"/>
          <w:color w:val="000000" w:themeColor="text1"/>
          <w:sz w:val="24"/>
          <w:szCs w:val="24"/>
        </w:rPr>
      </w:pPr>
    </w:p>
    <w:p w14:paraId="0ADF860C" w14:textId="0282A42F"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Residents and businesses can learn more about municipal income tax and RITA and explore all of RITA’s online resources for taxpayers by visiting the Welcome New Taxpayers and Welcome New Businesses pages at </w:t>
      </w:r>
      <w:hyperlink r:id="rId9" w:history="1">
        <w:r w:rsidR="008D3563">
          <w:rPr>
            <w:rStyle w:val="Hyperlink"/>
            <w:rFonts w:ascii="Calibri" w:hAnsi="Calibri" w:cs="Calibri"/>
            <w:sz w:val="24"/>
            <w:szCs w:val="24"/>
          </w:rPr>
          <w:t>www.ritaohio.com</w:t>
        </w:r>
      </w:hyperlink>
      <w:r w:rsidRPr="00BA6A2B">
        <w:rPr>
          <w:rFonts w:ascii="Calibri" w:hAnsi="Calibri" w:cs="Calibri"/>
          <w:color w:val="000000" w:themeColor="text1"/>
          <w:sz w:val="24"/>
          <w:szCs w:val="24"/>
        </w:rPr>
        <w:t xml:space="preserve">.  </w:t>
      </w:r>
    </w:p>
    <w:p w14:paraId="3C262991" w14:textId="77777777" w:rsidR="00BA6A2B" w:rsidRPr="00BA6A2B" w:rsidRDefault="00BA6A2B" w:rsidP="00BA6A2B">
      <w:pPr>
        <w:spacing w:after="0" w:line="286" w:lineRule="auto"/>
        <w:rPr>
          <w:rFonts w:ascii="Calibri" w:hAnsi="Calibri" w:cs="Calibri"/>
          <w:color w:val="000000" w:themeColor="text1"/>
          <w:sz w:val="24"/>
          <w:szCs w:val="24"/>
        </w:rPr>
      </w:pPr>
    </w:p>
    <w:p w14:paraId="1F1563CA" w14:textId="77777777" w:rsidR="00BA6A2B" w:rsidRPr="00BA6A2B" w:rsidRDefault="00BA6A2B" w:rsidP="00BA6A2B">
      <w:pPr>
        <w:spacing w:after="0" w:line="286" w:lineRule="auto"/>
        <w:rPr>
          <w:rFonts w:ascii="Calibri" w:hAnsi="Calibri" w:cs="Calibri"/>
          <w:b/>
          <w:color w:val="000000" w:themeColor="text1"/>
          <w:sz w:val="24"/>
          <w:szCs w:val="24"/>
        </w:rPr>
      </w:pPr>
      <w:r w:rsidRPr="00BA6A2B">
        <w:rPr>
          <w:rFonts w:ascii="Calibri" w:hAnsi="Calibri" w:cs="Calibri"/>
          <w:b/>
          <w:color w:val="000000" w:themeColor="text1"/>
          <w:sz w:val="24"/>
          <w:szCs w:val="24"/>
        </w:rPr>
        <w:t xml:space="preserve">What do you need to do? </w:t>
      </w:r>
    </w:p>
    <w:p w14:paraId="12A1F422" w14:textId="77777777" w:rsidR="00BA6A2B" w:rsidRPr="00BA6A2B" w:rsidRDefault="00BA6A2B" w:rsidP="00BA6A2B">
      <w:pPr>
        <w:spacing w:after="0" w:line="286" w:lineRule="auto"/>
        <w:rPr>
          <w:rFonts w:ascii="Calibri" w:hAnsi="Calibri" w:cs="Calibri"/>
          <w:b/>
          <w:color w:val="000000" w:themeColor="text1"/>
          <w:sz w:val="24"/>
          <w:szCs w:val="24"/>
        </w:rPr>
      </w:pPr>
      <w:r w:rsidRPr="00BA6A2B">
        <w:rPr>
          <w:rFonts w:ascii="Calibri" w:hAnsi="Calibri" w:cs="Calibri"/>
          <w:b/>
          <w:color w:val="000000" w:themeColor="text1"/>
          <w:sz w:val="24"/>
          <w:szCs w:val="24"/>
        </w:rPr>
        <w:t>For Residents:</w:t>
      </w:r>
    </w:p>
    <w:p w14:paraId="6A1F7538" w14:textId="77777777" w:rsidR="00BA6A2B" w:rsidRPr="00BA6A2B" w:rsidRDefault="00BA6A2B" w:rsidP="00BA6A2B">
      <w:pPr>
        <w:rPr>
          <w:rFonts w:cs="Arial"/>
          <w:sz w:val="24"/>
          <w:szCs w:val="24"/>
        </w:rPr>
      </w:pPr>
      <w:r w:rsidRPr="00BA6A2B">
        <w:rPr>
          <w:rFonts w:ascii="Calibri" w:hAnsi="Calibri" w:cs="Calibri"/>
          <w:color w:val="000000" w:themeColor="text1"/>
          <w:sz w:val="24"/>
          <w:szCs w:val="24"/>
        </w:rPr>
        <w:t xml:space="preserve">After </w:t>
      </w:r>
      <w:r w:rsidRPr="00BA6A2B">
        <w:rPr>
          <w:rFonts w:ascii="Calibri" w:hAnsi="Calibri" w:cs="Calibri"/>
          <w:color w:val="C00000"/>
          <w:sz w:val="24"/>
          <w:szCs w:val="24"/>
        </w:rPr>
        <w:t>insert date (will be provided by RITA)</w:t>
      </w:r>
      <w:r w:rsidRPr="00BA6A2B">
        <w:rPr>
          <w:rFonts w:ascii="Calibri" w:hAnsi="Calibri" w:cs="Calibri"/>
          <w:color w:val="000000" w:themeColor="text1"/>
          <w:sz w:val="24"/>
          <w:szCs w:val="24"/>
        </w:rPr>
        <w:t xml:space="preserve"> </w:t>
      </w:r>
      <w:r w:rsidRPr="00BA6A2B">
        <w:rPr>
          <w:rFonts w:ascii="Calibri" w:hAnsi="Calibri" w:cs="Calibri"/>
          <w:sz w:val="24"/>
          <w:szCs w:val="24"/>
        </w:rPr>
        <w:t xml:space="preserve">all </w:t>
      </w:r>
      <w:r w:rsidRPr="00BA6A2B">
        <w:rPr>
          <w:rFonts w:ascii="Calibri" w:hAnsi="Calibri" w:cs="Calibri"/>
          <w:color w:val="C00000"/>
          <w:sz w:val="24"/>
          <w:szCs w:val="24"/>
        </w:rPr>
        <w:t>insert city/village</w:t>
      </w:r>
      <w:r w:rsidRPr="00BA6A2B">
        <w:rPr>
          <w:rFonts w:ascii="Calibri" w:hAnsi="Calibri" w:cs="Calibri"/>
          <w:sz w:val="24"/>
          <w:szCs w:val="24"/>
        </w:rPr>
        <w:t xml:space="preserve"> tax payments and tax returns for </w:t>
      </w:r>
      <w:r w:rsidRPr="00BA6A2B">
        <w:rPr>
          <w:rFonts w:ascii="Calibri" w:hAnsi="Calibri" w:cs="Calibri"/>
          <w:b/>
          <w:sz w:val="24"/>
          <w:szCs w:val="24"/>
          <w:u w:val="single"/>
        </w:rPr>
        <w:t>current and prior tax years</w:t>
      </w:r>
      <w:r w:rsidRPr="00BA6A2B">
        <w:rPr>
          <w:rFonts w:ascii="Calibri" w:hAnsi="Calibri" w:cs="Calibri"/>
          <w:sz w:val="24"/>
          <w:szCs w:val="24"/>
        </w:rPr>
        <w:t xml:space="preserve"> are to be sent to RITA.  We encourage you to use RITA’s online account tool </w:t>
      </w:r>
      <w:hyperlink r:id="rId10" w:history="1">
        <w:r w:rsidRPr="00BA6A2B">
          <w:rPr>
            <w:rStyle w:val="Hyperlink"/>
            <w:rFonts w:ascii="Calibri" w:hAnsi="Calibri" w:cs="Calibri"/>
            <w:sz w:val="24"/>
            <w:szCs w:val="24"/>
          </w:rPr>
          <w:t>MyAccount</w:t>
        </w:r>
      </w:hyperlink>
      <w:r w:rsidRPr="00BA6A2B">
        <w:rPr>
          <w:rFonts w:ascii="Calibri" w:hAnsi="Calibri" w:cs="Calibri"/>
          <w:sz w:val="24"/>
          <w:szCs w:val="24"/>
        </w:rPr>
        <w:t xml:space="preserve"> to file and pay your municipal income tax, enroll in electronic billing, view your account history and more. Residents will have access to RITA’s </w:t>
      </w:r>
      <w:hyperlink r:id="rId11" w:history="1">
        <w:r w:rsidRPr="00BA6A2B">
          <w:rPr>
            <w:rStyle w:val="Hyperlink"/>
            <w:rFonts w:ascii="Calibri" w:hAnsi="Calibri" w:cs="Calibri"/>
            <w:sz w:val="24"/>
            <w:szCs w:val="24"/>
          </w:rPr>
          <w:t>MyAccount</w:t>
        </w:r>
      </w:hyperlink>
      <w:r w:rsidRPr="00BA6A2B">
        <w:rPr>
          <w:rFonts w:ascii="Calibri" w:hAnsi="Calibri" w:cs="Calibri"/>
          <w:sz w:val="24"/>
          <w:szCs w:val="24"/>
        </w:rPr>
        <w:t xml:space="preserve"> application beginning </w:t>
      </w:r>
      <w:r w:rsidRPr="00BA6A2B">
        <w:rPr>
          <w:rFonts w:ascii="Calibri" w:hAnsi="Calibri" w:cs="Calibri"/>
          <w:color w:val="C00000"/>
          <w:sz w:val="24"/>
          <w:szCs w:val="24"/>
        </w:rPr>
        <w:t>insert date (will be provided by RITA)</w:t>
      </w:r>
      <w:r w:rsidRPr="00BA6A2B">
        <w:rPr>
          <w:rFonts w:cs="Arial"/>
          <w:sz w:val="24"/>
          <w:szCs w:val="24"/>
        </w:rPr>
        <w:t>.</w:t>
      </w:r>
    </w:p>
    <w:p w14:paraId="53E0E060" w14:textId="15C94160" w:rsidR="00BA6A2B" w:rsidRPr="00BA6A2B" w:rsidRDefault="00BA6A2B" w:rsidP="00BA6A2B">
      <w:pPr>
        <w:rPr>
          <w:rFonts w:ascii="Calibri" w:hAnsi="Calibri" w:cs="Calibri"/>
          <w:sz w:val="24"/>
          <w:szCs w:val="24"/>
        </w:rPr>
      </w:pPr>
      <w:r w:rsidRPr="00BA6A2B">
        <w:rPr>
          <w:rFonts w:ascii="Calibri" w:hAnsi="Calibri" w:cs="Calibri"/>
          <w:sz w:val="24"/>
          <w:szCs w:val="24"/>
        </w:rPr>
        <w:t xml:space="preserve">For residents who want the convenience of online tools without the creation of an online account, RITA offers </w:t>
      </w:r>
      <w:hyperlink r:id="rId12" w:history="1">
        <w:r w:rsidRPr="00BA6A2B">
          <w:rPr>
            <w:rStyle w:val="Hyperlink"/>
            <w:rFonts w:ascii="Calibri" w:hAnsi="Calibri" w:cs="Calibri"/>
            <w:sz w:val="24"/>
            <w:szCs w:val="24"/>
          </w:rPr>
          <w:t>FastFile</w:t>
        </w:r>
      </w:hyperlink>
      <w:r w:rsidRPr="00BA6A2B">
        <w:rPr>
          <w:rFonts w:ascii="Calibri" w:hAnsi="Calibri" w:cs="Calibri"/>
          <w:sz w:val="24"/>
          <w:szCs w:val="24"/>
        </w:rPr>
        <w:t xml:space="preserve"> and </w:t>
      </w:r>
      <w:hyperlink r:id="rId13" w:history="1">
        <w:r w:rsidRPr="00BA6A2B">
          <w:rPr>
            <w:rStyle w:val="Hyperlink"/>
            <w:rFonts w:ascii="Calibri" w:hAnsi="Calibri" w:cs="Calibri"/>
            <w:sz w:val="24"/>
            <w:szCs w:val="24"/>
          </w:rPr>
          <w:t>FastPay</w:t>
        </w:r>
      </w:hyperlink>
      <w:r w:rsidRPr="00BA6A2B">
        <w:rPr>
          <w:rFonts w:ascii="Calibri" w:hAnsi="Calibri" w:cs="Calibri"/>
          <w:sz w:val="24"/>
          <w:szCs w:val="24"/>
        </w:rPr>
        <w:t xml:space="preserve"> to file and pay your municipal income tax with no login, user ID or password required.  </w:t>
      </w:r>
      <w:hyperlink r:id="rId14" w:history="1">
        <w:r w:rsidRPr="00BA6A2B">
          <w:rPr>
            <w:rStyle w:val="Hyperlink"/>
            <w:rFonts w:ascii="Calibri" w:hAnsi="Calibri" w:cs="Calibri"/>
            <w:sz w:val="24"/>
            <w:szCs w:val="24"/>
          </w:rPr>
          <w:t>FastFile</w:t>
        </w:r>
      </w:hyperlink>
      <w:r w:rsidRPr="00BA6A2B">
        <w:rPr>
          <w:rFonts w:ascii="Calibri" w:hAnsi="Calibri" w:cs="Calibri"/>
          <w:sz w:val="24"/>
          <w:szCs w:val="24"/>
        </w:rPr>
        <w:t xml:space="preserve"> and </w:t>
      </w:r>
      <w:hyperlink r:id="rId15" w:history="1">
        <w:r w:rsidRPr="00BA6A2B">
          <w:rPr>
            <w:rStyle w:val="Hyperlink"/>
            <w:rFonts w:ascii="Calibri" w:hAnsi="Calibri" w:cs="Calibri"/>
            <w:sz w:val="24"/>
            <w:szCs w:val="24"/>
          </w:rPr>
          <w:t>FastPay</w:t>
        </w:r>
      </w:hyperlink>
      <w:r w:rsidRPr="00BA6A2B">
        <w:rPr>
          <w:rFonts w:ascii="Calibri" w:hAnsi="Calibri" w:cs="Calibri"/>
          <w:sz w:val="24"/>
          <w:szCs w:val="24"/>
        </w:rPr>
        <w:t xml:space="preserve"> applications will be available for use beginning </w:t>
      </w:r>
      <w:r w:rsidRPr="00BA6A2B">
        <w:rPr>
          <w:rFonts w:ascii="Calibri" w:hAnsi="Calibri" w:cs="Calibri"/>
          <w:color w:val="C00000"/>
          <w:sz w:val="24"/>
          <w:szCs w:val="24"/>
        </w:rPr>
        <w:t>insert date (will be provided by RITA)</w:t>
      </w:r>
      <w:r w:rsidRPr="00BA6A2B">
        <w:rPr>
          <w:rFonts w:ascii="Calibri" w:hAnsi="Calibri" w:cs="Calibri"/>
          <w:sz w:val="24"/>
          <w:szCs w:val="24"/>
        </w:rPr>
        <w:t xml:space="preserve">.  Paper tax forms may also be printed at </w:t>
      </w:r>
      <w:hyperlink r:id="rId16" w:history="1">
        <w:r w:rsidRPr="00BA6A2B">
          <w:rPr>
            <w:rStyle w:val="Hyperlink"/>
            <w:rFonts w:ascii="Calibri" w:hAnsi="Calibri" w:cs="Calibri"/>
            <w:sz w:val="24"/>
            <w:szCs w:val="24"/>
          </w:rPr>
          <w:t>www.ritaohio.com</w:t>
        </w:r>
      </w:hyperlink>
      <w:r w:rsidRPr="00BA6A2B">
        <w:rPr>
          <w:rFonts w:ascii="Calibri" w:hAnsi="Calibri" w:cs="Calibri"/>
          <w:sz w:val="24"/>
          <w:szCs w:val="24"/>
        </w:rPr>
        <w:t xml:space="preserve">. </w:t>
      </w:r>
    </w:p>
    <w:p w14:paraId="750CA674" w14:textId="77777777" w:rsidR="00BA6A2B" w:rsidRPr="00BA6A2B" w:rsidRDefault="00BA6A2B" w:rsidP="00BA6A2B">
      <w:pPr>
        <w:spacing w:after="0" w:line="286" w:lineRule="auto"/>
        <w:rPr>
          <w:rFonts w:ascii="Calibri" w:hAnsi="Calibri" w:cs="Calibri"/>
          <w:color w:val="000000" w:themeColor="text1"/>
          <w:sz w:val="24"/>
          <w:szCs w:val="24"/>
        </w:rPr>
      </w:pPr>
    </w:p>
    <w:p w14:paraId="57EE9C75" w14:textId="77777777" w:rsidR="00495EDF" w:rsidRDefault="00495EDF" w:rsidP="00BA6A2B">
      <w:pPr>
        <w:spacing w:after="0" w:line="286" w:lineRule="auto"/>
        <w:rPr>
          <w:rFonts w:ascii="Calibri" w:hAnsi="Calibri" w:cs="Calibri"/>
          <w:b/>
          <w:color w:val="000000" w:themeColor="text1"/>
          <w:sz w:val="24"/>
          <w:szCs w:val="24"/>
        </w:rPr>
      </w:pPr>
    </w:p>
    <w:p w14:paraId="015A9958" w14:textId="73E94AFC" w:rsidR="00BA6A2B" w:rsidRPr="00BA6A2B" w:rsidRDefault="00BA6A2B" w:rsidP="00BA6A2B">
      <w:pPr>
        <w:spacing w:after="0" w:line="286" w:lineRule="auto"/>
        <w:rPr>
          <w:rFonts w:ascii="Calibri" w:hAnsi="Calibri" w:cs="Calibri"/>
          <w:b/>
          <w:color w:val="000000" w:themeColor="text1"/>
          <w:sz w:val="24"/>
          <w:szCs w:val="24"/>
        </w:rPr>
      </w:pPr>
      <w:r w:rsidRPr="00BA6A2B">
        <w:rPr>
          <w:rFonts w:ascii="Calibri" w:hAnsi="Calibri" w:cs="Calibri"/>
          <w:b/>
          <w:color w:val="000000" w:themeColor="text1"/>
          <w:sz w:val="24"/>
          <w:szCs w:val="24"/>
        </w:rPr>
        <w:t xml:space="preserve">For Businesses: </w:t>
      </w:r>
    </w:p>
    <w:p w14:paraId="0BB97959" w14:textId="507B6138"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After </w:t>
      </w:r>
      <w:r w:rsidRPr="00BA6A2B">
        <w:rPr>
          <w:rFonts w:ascii="Calibri" w:hAnsi="Calibri" w:cs="Calibri"/>
          <w:color w:val="C00000"/>
          <w:sz w:val="24"/>
          <w:szCs w:val="24"/>
        </w:rPr>
        <w:t xml:space="preserve">insert date (will be provided by RITA) </w:t>
      </w:r>
      <w:r w:rsidRPr="00BA6A2B">
        <w:rPr>
          <w:rFonts w:ascii="Calibri" w:hAnsi="Calibri" w:cs="Calibri"/>
          <w:color w:val="000000" w:themeColor="text1"/>
          <w:sz w:val="24"/>
          <w:szCs w:val="24"/>
        </w:rPr>
        <w:t xml:space="preserve">withholding tax for the </w:t>
      </w:r>
      <w:r w:rsidRPr="00BA6A2B">
        <w:rPr>
          <w:rFonts w:ascii="Calibri" w:hAnsi="Calibri" w:cs="Calibri"/>
          <w:color w:val="C00000"/>
          <w:sz w:val="24"/>
          <w:szCs w:val="24"/>
        </w:rPr>
        <w:t>insert city/village</w:t>
      </w:r>
      <w:r w:rsidRPr="00BA6A2B">
        <w:rPr>
          <w:rFonts w:ascii="Calibri" w:hAnsi="Calibri" w:cs="Calibri"/>
          <w:color w:val="000000" w:themeColor="text1"/>
          <w:sz w:val="24"/>
          <w:szCs w:val="24"/>
        </w:rPr>
        <w:t xml:space="preserve"> must be remitted to RITA. If your business is already remitting withholding taxes to RITA for another RITA municipality, simply add the </w:t>
      </w:r>
      <w:r w:rsidRPr="00BA6A2B">
        <w:rPr>
          <w:rFonts w:ascii="Calibri" w:hAnsi="Calibri" w:cs="Calibri"/>
          <w:color w:val="C00000"/>
          <w:sz w:val="24"/>
          <w:szCs w:val="24"/>
        </w:rPr>
        <w:t>insert city/village</w:t>
      </w:r>
      <w:r w:rsidRPr="00BA6A2B">
        <w:rPr>
          <w:rFonts w:ascii="Calibri" w:hAnsi="Calibri" w:cs="Calibri"/>
          <w:sz w:val="24"/>
          <w:szCs w:val="24"/>
        </w:rPr>
        <w:t xml:space="preserve"> </w:t>
      </w:r>
      <w:r w:rsidRPr="00BA6A2B">
        <w:rPr>
          <w:rFonts w:ascii="Calibri" w:hAnsi="Calibri" w:cs="Calibri"/>
          <w:color w:val="000000" w:themeColor="text1"/>
          <w:sz w:val="24"/>
          <w:szCs w:val="24"/>
        </w:rPr>
        <w:t xml:space="preserve">withholding tax payment to the employer withholding return (Form 11).  Businesses may utilize RITA’s online account tool </w:t>
      </w:r>
      <w:hyperlink r:id="rId17" w:history="1">
        <w:r w:rsidRPr="00BA6A2B">
          <w:rPr>
            <w:rStyle w:val="Hyperlink"/>
            <w:rFonts w:ascii="Calibri" w:hAnsi="Calibri" w:cs="Calibri"/>
            <w:sz w:val="24"/>
            <w:szCs w:val="24"/>
          </w:rPr>
          <w:t>MyAccount</w:t>
        </w:r>
      </w:hyperlink>
      <w:r w:rsidRPr="00BA6A2B">
        <w:rPr>
          <w:rFonts w:ascii="Calibri" w:hAnsi="Calibri" w:cs="Calibri"/>
          <w:color w:val="000000" w:themeColor="text1"/>
          <w:sz w:val="24"/>
          <w:szCs w:val="24"/>
        </w:rPr>
        <w:t xml:space="preserve"> to remit withholding tax beginning </w:t>
      </w:r>
      <w:r w:rsidRPr="00BA6A2B">
        <w:rPr>
          <w:rFonts w:ascii="Calibri" w:hAnsi="Calibri" w:cs="Calibri"/>
          <w:color w:val="C00000"/>
          <w:sz w:val="24"/>
          <w:szCs w:val="24"/>
        </w:rPr>
        <w:t>insert date (will be provided by RITA)</w:t>
      </w:r>
      <w:r w:rsidRPr="00BA6A2B">
        <w:rPr>
          <w:rFonts w:ascii="Calibri" w:hAnsi="Calibri" w:cs="Calibri"/>
          <w:color w:val="000000" w:themeColor="text1"/>
          <w:sz w:val="24"/>
          <w:szCs w:val="24"/>
        </w:rPr>
        <w:t xml:space="preserve">.  Paper withholding forms are also available to print at </w:t>
      </w:r>
      <w:hyperlink r:id="rId18" w:history="1">
        <w:r w:rsidRPr="00BA6A2B">
          <w:rPr>
            <w:rStyle w:val="Hyperlink"/>
            <w:rFonts w:ascii="Calibri" w:hAnsi="Calibri" w:cs="Calibri"/>
            <w:sz w:val="24"/>
            <w:szCs w:val="24"/>
          </w:rPr>
          <w:t>www.ritaohio.com</w:t>
        </w:r>
      </w:hyperlink>
      <w:r w:rsidRPr="00BA6A2B">
        <w:rPr>
          <w:rFonts w:ascii="Calibri" w:hAnsi="Calibri" w:cs="Calibri"/>
          <w:color w:val="000000" w:themeColor="text1"/>
          <w:sz w:val="24"/>
          <w:szCs w:val="24"/>
        </w:rPr>
        <w:t>.</w:t>
      </w:r>
    </w:p>
    <w:p w14:paraId="6570FD88" w14:textId="77777777" w:rsidR="00BA6A2B" w:rsidRPr="00BA6A2B" w:rsidRDefault="00BA6A2B" w:rsidP="00BA6A2B">
      <w:pPr>
        <w:spacing w:after="0" w:line="286" w:lineRule="auto"/>
        <w:rPr>
          <w:rFonts w:ascii="Calibri" w:hAnsi="Calibri" w:cs="Calibri"/>
          <w:b/>
          <w:color w:val="000000" w:themeColor="text1"/>
          <w:sz w:val="24"/>
          <w:szCs w:val="24"/>
        </w:rPr>
      </w:pPr>
    </w:p>
    <w:p w14:paraId="3ABB4A92" w14:textId="2E11C537"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RITA looks forward to serving the </w:t>
      </w:r>
      <w:r w:rsidRPr="00BA6A2B">
        <w:rPr>
          <w:rFonts w:ascii="Calibri" w:hAnsi="Calibri" w:cs="Calibri"/>
          <w:color w:val="C00000"/>
          <w:sz w:val="24"/>
          <w:szCs w:val="24"/>
        </w:rPr>
        <w:t>insert city/village</w:t>
      </w:r>
      <w:r w:rsidRPr="00BA6A2B">
        <w:rPr>
          <w:rFonts w:ascii="Calibri" w:hAnsi="Calibri" w:cs="Calibri"/>
          <w:color w:val="000000" w:themeColor="text1"/>
          <w:sz w:val="24"/>
          <w:szCs w:val="24"/>
        </w:rPr>
        <w:t xml:space="preserve"> and its taxpayers.  If you have any questions, please contact RITA’s customer service representatives at 800-860-7482 or visit the Welcome New Taxpayer</w:t>
      </w:r>
      <w:r w:rsidR="008D3563">
        <w:rPr>
          <w:rFonts w:ascii="Calibri" w:hAnsi="Calibri" w:cs="Calibri"/>
          <w:color w:val="000000" w:themeColor="text1"/>
          <w:sz w:val="24"/>
          <w:szCs w:val="24"/>
        </w:rPr>
        <w:t>s</w:t>
      </w:r>
      <w:r w:rsidRPr="00BA6A2B">
        <w:rPr>
          <w:rFonts w:ascii="Calibri" w:hAnsi="Calibri" w:cs="Calibri"/>
          <w:color w:val="000000" w:themeColor="text1"/>
          <w:sz w:val="24"/>
          <w:szCs w:val="24"/>
        </w:rPr>
        <w:t xml:space="preserve"> or Welcome New Businesses pages at </w:t>
      </w:r>
      <w:hyperlink r:id="rId19" w:history="1">
        <w:r w:rsidRPr="00BA6A2B">
          <w:rPr>
            <w:rStyle w:val="Hyperlink"/>
            <w:rFonts w:ascii="Calibri" w:hAnsi="Calibri" w:cs="Calibri"/>
            <w:sz w:val="24"/>
            <w:szCs w:val="24"/>
          </w:rPr>
          <w:t>www.ritaohio.com</w:t>
        </w:r>
      </w:hyperlink>
      <w:r w:rsidRPr="00BA6A2B">
        <w:rPr>
          <w:rFonts w:ascii="Calibri" w:hAnsi="Calibri" w:cs="Calibri"/>
          <w:color w:val="000000" w:themeColor="text1"/>
          <w:sz w:val="24"/>
          <w:szCs w:val="24"/>
        </w:rPr>
        <w:t xml:space="preserve">.   </w:t>
      </w:r>
    </w:p>
    <w:p w14:paraId="3E28A472" w14:textId="77777777" w:rsidR="00BA6A2B" w:rsidRPr="00BA6A2B" w:rsidRDefault="00BA6A2B" w:rsidP="00BA6A2B">
      <w:pPr>
        <w:spacing w:after="0" w:line="286" w:lineRule="auto"/>
        <w:rPr>
          <w:rFonts w:ascii="Calibri" w:hAnsi="Calibri" w:cs="Calibri"/>
          <w:color w:val="000000" w:themeColor="text1"/>
          <w:sz w:val="24"/>
          <w:szCs w:val="24"/>
        </w:rPr>
      </w:pPr>
    </w:p>
    <w:p w14:paraId="10BB060E" w14:textId="77777777" w:rsidR="00495EDF" w:rsidRDefault="00495EDF">
      <w:pPr>
        <w:rPr>
          <w:rFonts w:ascii="Calibri" w:hAnsi="Calibri" w:cs="Calibri"/>
          <w:b/>
          <w:bCs/>
          <w:color w:val="009B48"/>
          <w:sz w:val="24"/>
          <w:szCs w:val="24"/>
        </w:rPr>
      </w:pPr>
      <w:r>
        <w:rPr>
          <w:rFonts w:ascii="Calibri" w:hAnsi="Calibri" w:cs="Calibri"/>
          <w:b/>
          <w:bCs/>
          <w:color w:val="009B48"/>
          <w:sz w:val="24"/>
          <w:szCs w:val="24"/>
        </w:rPr>
        <w:br w:type="page"/>
      </w:r>
    </w:p>
    <w:p w14:paraId="54439EA3" w14:textId="77777777" w:rsidR="00495EDF" w:rsidRDefault="00495EDF" w:rsidP="00BA6A2B">
      <w:pPr>
        <w:spacing w:after="0" w:line="286" w:lineRule="auto"/>
        <w:rPr>
          <w:rFonts w:ascii="Calibri" w:hAnsi="Calibri" w:cs="Calibri"/>
          <w:b/>
          <w:bCs/>
          <w:color w:val="009B48"/>
          <w:sz w:val="24"/>
          <w:szCs w:val="24"/>
        </w:rPr>
      </w:pPr>
    </w:p>
    <w:p w14:paraId="38398859" w14:textId="71E4093F"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b/>
          <w:bCs/>
          <w:color w:val="009B48"/>
          <w:sz w:val="24"/>
          <w:szCs w:val="24"/>
        </w:rPr>
        <w:t>Sample Social Media Posts</w:t>
      </w:r>
      <w:r w:rsidR="00495EDF">
        <w:rPr>
          <w:rFonts w:ascii="Calibri" w:hAnsi="Calibri" w:cs="Calibri"/>
          <w:b/>
          <w:bCs/>
          <w:color w:val="009B48"/>
          <w:sz w:val="24"/>
          <w:szCs w:val="24"/>
        </w:rPr>
        <w:t xml:space="preserve">  - </w:t>
      </w:r>
      <w:r w:rsidR="00495EDF" w:rsidRPr="00495EDF">
        <w:rPr>
          <w:rFonts w:ascii="Calibri" w:hAnsi="Calibri" w:cs="Calibri"/>
          <w:color w:val="002776"/>
          <w:sz w:val="24"/>
          <w:szCs w:val="24"/>
        </w:rPr>
        <w:t>Secondary Communication From The City/Village To The Community</w:t>
      </w:r>
    </w:p>
    <w:p w14:paraId="12309D7E" w14:textId="77777777"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b/>
          <w:bCs/>
          <w:color w:val="009B48"/>
          <w:sz w:val="24"/>
          <w:szCs w:val="24"/>
        </w:rPr>
        <w:t>Sample 1</w:t>
      </w:r>
    </w:p>
    <w:p w14:paraId="6E16B879" w14:textId="77777777"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You likely received a letter in the mail recently from the Regional Income Tax Agency (RITA) regarding their services going into effect for residents of </w:t>
      </w:r>
      <w:r w:rsidRPr="00BA6A2B">
        <w:rPr>
          <w:rFonts w:ascii="Calibri" w:hAnsi="Calibri" w:cs="Calibri"/>
          <w:color w:val="C00000"/>
          <w:sz w:val="24"/>
          <w:szCs w:val="24"/>
        </w:rPr>
        <w:t>insert city/village name</w:t>
      </w:r>
      <w:r w:rsidRPr="00BA6A2B">
        <w:rPr>
          <w:rFonts w:ascii="Calibri" w:hAnsi="Calibri" w:cs="Calibri"/>
          <w:color w:val="000000" w:themeColor="text1"/>
          <w:sz w:val="24"/>
          <w:szCs w:val="24"/>
        </w:rPr>
        <w:t>.</w:t>
      </w:r>
    </w:p>
    <w:p w14:paraId="78AFE1A8" w14:textId="77777777" w:rsidR="00BA6A2B" w:rsidRPr="00BA6A2B" w:rsidRDefault="00BA6A2B" w:rsidP="00BA6A2B">
      <w:pPr>
        <w:spacing w:after="0" w:line="286" w:lineRule="auto"/>
        <w:rPr>
          <w:rFonts w:ascii="Calibri" w:hAnsi="Calibri" w:cs="Calibri"/>
          <w:color w:val="000000" w:themeColor="text1"/>
          <w:sz w:val="24"/>
          <w:szCs w:val="24"/>
        </w:rPr>
      </w:pPr>
    </w:p>
    <w:p w14:paraId="0E70D2DC" w14:textId="3B361A36"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You are receiving this letter because the </w:t>
      </w:r>
      <w:r w:rsidRPr="00BA6A2B">
        <w:rPr>
          <w:rFonts w:ascii="Calibri" w:hAnsi="Calibri" w:cs="Calibri"/>
          <w:color w:val="C00000"/>
          <w:sz w:val="24"/>
          <w:szCs w:val="24"/>
        </w:rPr>
        <w:t>insert city/village name</w:t>
      </w:r>
      <w:r w:rsidRPr="00BA6A2B">
        <w:rPr>
          <w:rFonts w:ascii="Calibri" w:hAnsi="Calibri" w:cs="Calibri"/>
          <w:color w:val="000000" w:themeColor="text1"/>
          <w:sz w:val="24"/>
          <w:szCs w:val="24"/>
        </w:rPr>
        <w:t xml:space="preserve"> chose RITA to collect its municipal income tax because of its ability to offer residents and businesses online tools and services, and because of its ability to provide the </w:t>
      </w:r>
      <w:r w:rsidR="008D3563">
        <w:rPr>
          <w:rFonts w:ascii="Calibri" w:hAnsi="Calibri" w:cs="Calibri"/>
          <w:color w:val="C00000"/>
          <w:sz w:val="24"/>
          <w:szCs w:val="24"/>
        </w:rPr>
        <w:t>C</w:t>
      </w:r>
      <w:r w:rsidR="008D3563" w:rsidRPr="00BA6A2B">
        <w:rPr>
          <w:rFonts w:ascii="Calibri" w:hAnsi="Calibri" w:cs="Calibri"/>
          <w:color w:val="C00000"/>
          <w:sz w:val="24"/>
          <w:szCs w:val="24"/>
        </w:rPr>
        <w:t>ity/</w:t>
      </w:r>
      <w:r w:rsidR="008D3563">
        <w:rPr>
          <w:rFonts w:ascii="Calibri" w:hAnsi="Calibri" w:cs="Calibri"/>
          <w:color w:val="C00000"/>
          <w:sz w:val="24"/>
          <w:szCs w:val="24"/>
        </w:rPr>
        <w:t>V</w:t>
      </w:r>
      <w:r w:rsidR="008D3563" w:rsidRPr="00BA6A2B">
        <w:rPr>
          <w:rFonts w:ascii="Calibri" w:hAnsi="Calibri" w:cs="Calibri"/>
          <w:color w:val="C00000"/>
          <w:sz w:val="24"/>
          <w:szCs w:val="24"/>
        </w:rPr>
        <w:t>illage</w:t>
      </w:r>
      <w:r w:rsidRPr="00BA6A2B">
        <w:rPr>
          <w:rFonts w:ascii="Calibri" w:hAnsi="Calibri" w:cs="Calibri"/>
          <w:color w:val="000000" w:themeColor="text1"/>
          <w:sz w:val="24"/>
          <w:szCs w:val="24"/>
        </w:rPr>
        <w:t xml:space="preserve"> with efficient and effective tax collection solutions that result in cost savings and increased tax collections.</w:t>
      </w:r>
    </w:p>
    <w:p w14:paraId="1955F9E5" w14:textId="77777777" w:rsidR="00BA6A2B" w:rsidRPr="00BA6A2B" w:rsidRDefault="00BA6A2B" w:rsidP="00BA6A2B">
      <w:pPr>
        <w:spacing w:after="0" w:line="286" w:lineRule="auto"/>
        <w:rPr>
          <w:rFonts w:ascii="Calibri" w:hAnsi="Calibri" w:cs="Calibri"/>
          <w:color w:val="000000" w:themeColor="text1"/>
          <w:sz w:val="24"/>
          <w:szCs w:val="24"/>
        </w:rPr>
      </w:pPr>
    </w:p>
    <w:p w14:paraId="126093F8" w14:textId="32D19A1B"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color w:val="000000" w:themeColor="text1"/>
          <w:sz w:val="24"/>
          <w:szCs w:val="24"/>
        </w:rPr>
        <w:t xml:space="preserve">Residents and businesses can learn more about municipal income tax and RITA, and explore all of RITA’s online resources for taxpayers by visiting the Welcome New Taxpayers and Welcome New Businesses pages at </w:t>
      </w:r>
      <w:hyperlink r:id="rId20" w:history="1">
        <w:r w:rsidRPr="008D3563">
          <w:rPr>
            <w:rStyle w:val="Hyperlink"/>
            <w:rFonts w:ascii="Calibri" w:hAnsi="Calibri" w:cs="Calibri"/>
            <w:sz w:val="24"/>
            <w:szCs w:val="24"/>
          </w:rPr>
          <w:t>www.ritaohio.com</w:t>
        </w:r>
      </w:hyperlink>
      <w:r w:rsidRPr="00BA6A2B">
        <w:rPr>
          <w:rFonts w:ascii="Calibri" w:hAnsi="Calibri" w:cs="Calibri"/>
          <w:color w:val="000000" w:themeColor="text1"/>
          <w:sz w:val="24"/>
          <w:szCs w:val="24"/>
        </w:rPr>
        <w:t xml:space="preserve">.  </w:t>
      </w:r>
    </w:p>
    <w:p w14:paraId="1E195967" w14:textId="77777777" w:rsidR="00BA6A2B" w:rsidRPr="00BA6A2B" w:rsidRDefault="00BA6A2B" w:rsidP="00BA6A2B">
      <w:pPr>
        <w:spacing w:after="0" w:line="286" w:lineRule="auto"/>
        <w:rPr>
          <w:rFonts w:ascii="Calibri" w:hAnsi="Calibri" w:cs="Calibri"/>
          <w:b/>
          <w:bCs/>
          <w:color w:val="009B48"/>
          <w:sz w:val="24"/>
          <w:szCs w:val="24"/>
        </w:rPr>
      </w:pPr>
    </w:p>
    <w:p w14:paraId="4D8782C2" w14:textId="77777777" w:rsidR="00BA6A2B" w:rsidRPr="00BA6A2B" w:rsidRDefault="00BA6A2B" w:rsidP="00BA6A2B">
      <w:pPr>
        <w:spacing w:after="0" w:line="286" w:lineRule="auto"/>
        <w:rPr>
          <w:rFonts w:ascii="Calibri" w:hAnsi="Calibri" w:cs="Calibri"/>
          <w:b/>
          <w:bCs/>
          <w:color w:val="009B48"/>
          <w:sz w:val="24"/>
          <w:szCs w:val="24"/>
        </w:rPr>
      </w:pPr>
      <w:r w:rsidRPr="00BA6A2B">
        <w:rPr>
          <w:rFonts w:ascii="Calibri" w:hAnsi="Calibri" w:cs="Calibri"/>
          <w:b/>
          <w:bCs/>
          <w:color w:val="009B48"/>
          <w:sz w:val="24"/>
          <w:szCs w:val="24"/>
        </w:rPr>
        <w:t>Sample 2</w:t>
      </w:r>
    </w:p>
    <w:p w14:paraId="62B02B1C" w14:textId="77777777"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Effective</w:t>
      </w:r>
      <w:r w:rsidRPr="00BA6A2B">
        <w:rPr>
          <w:rFonts w:ascii="Calibri" w:hAnsi="Calibri" w:cs="Calibri"/>
          <w:color w:val="C00000"/>
          <w:sz w:val="24"/>
          <w:szCs w:val="24"/>
        </w:rPr>
        <w:t xml:space="preserve"> insert date (will be provided by RITA), </w:t>
      </w:r>
      <w:r w:rsidRPr="00BA6A2B">
        <w:rPr>
          <w:rFonts w:ascii="Calibri" w:hAnsi="Calibri" w:cs="Calibri"/>
          <w:color w:val="000000" w:themeColor="text1"/>
          <w:sz w:val="24"/>
          <w:szCs w:val="24"/>
        </w:rPr>
        <w:t>the Regional Income Tax Agency (RITA) will begin collecting municipal income tax for the</w:t>
      </w:r>
      <w:r w:rsidRPr="00BA6A2B">
        <w:rPr>
          <w:rFonts w:ascii="Calibri" w:hAnsi="Calibri" w:cs="Calibri"/>
          <w:color w:val="C00000"/>
          <w:sz w:val="24"/>
          <w:szCs w:val="24"/>
        </w:rPr>
        <w:t xml:space="preserve"> insert city/village name.  </w:t>
      </w:r>
      <w:r w:rsidRPr="00BA6A2B">
        <w:rPr>
          <w:rFonts w:ascii="Calibri" w:hAnsi="Calibri" w:cs="Calibri"/>
          <w:color w:val="000000" w:themeColor="text1"/>
          <w:sz w:val="24"/>
          <w:szCs w:val="24"/>
        </w:rPr>
        <w:t>The</w:t>
      </w:r>
      <w:r w:rsidRPr="00BA6A2B">
        <w:rPr>
          <w:rFonts w:ascii="Calibri" w:hAnsi="Calibri" w:cs="Calibri"/>
          <w:color w:val="C00000"/>
          <w:sz w:val="24"/>
          <w:szCs w:val="24"/>
        </w:rPr>
        <w:t xml:space="preserve"> insert city/village name</w:t>
      </w:r>
      <w:r w:rsidRPr="00BA6A2B">
        <w:rPr>
          <w:rFonts w:ascii="Calibri" w:hAnsi="Calibri" w:cs="Calibri"/>
          <w:color w:val="000000" w:themeColor="text1"/>
          <w:sz w:val="24"/>
          <w:szCs w:val="24"/>
        </w:rPr>
        <w:t xml:space="preserve"> chose RITA to collect its municipal income tax because of its ability to offer residents and businesses online tools and services, and because of its ability to provide the </w:t>
      </w:r>
      <w:r w:rsidRPr="00BA6A2B">
        <w:rPr>
          <w:rFonts w:ascii="Calibri" w:hAnsi="Calibri" w:cs="Calibri"/>
          <w:color w:val="C00000"/>
          <w:sz w:val="24"/>
          <w:szCs w:val="24"/>
        </w:rPr>
        <w:t>city/village</w:t>
      </w:r>
      <w:r w:rsidRPr="00BA6A2B">
        <w:rPr>
          <w:rFonts w:ascii="Calibri" w:hAnsi="Calibri" w:cs="Calibri"/>
          <w:color w:val="000000" w:themeColor="text1"/>
          <w:sz w:val="24"/>
          <w:szCs w:val="24"/>
        </w:rPr>
        <w:t xml:space="preserve"> with efficient and effective tax collection solutions that result in cost savings and increased tax collections.  </w:t>
      </w:r>
    </w:p>
    <w:p w14:paraId="1B72BAD3" w14:textId="77777777" w:rsidR="00BA6A2B" w:rsidRPr="00BA6A2B" w:rsidRDefault="00BA6A2B" w:rsidP="00BA6A2B">
      <w:pPr>
        <w:spacing w:after="0" w:line="286" w:lineRule="auto"/>
        <w:rPr>
          <w:rFonts w:ascii="Calibri" w:hAnsi="Calibri" w:cs="Calibri"/>
          <w:color w:val="000000" w:themeColor="text1"/>
          <w:sz w:val="24"/>
          <w:szCs w:val="24"/>
        </w:rPr>
      </w:pPr>
    </w:p>
    <w:p w14:paraId="1B75E87A" w14:textId="319ECE54"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color w:val="000000" w:themeColor="text1"/>
          <w:sz w:val="24"/>
          <w:szCs w:val="24"/>
        </w:rPr>
        <w:t xml:space="preserve">Visit </w:t>
      </w:r>
      <w:hyperlink r:id="rId21" w:history="1">
        <w:r w:rsidRPr="00BA6A2B">
          <w:rPr>
            <w:rStyle w:val="Hyperlink"/>
            <w:rFonts w:ascii="Calibri" w:hAnsi="Calibri" w:cs="Calibri"/>
            <w:sz w:val="24"/>
            <w:szCs w:val="24"/>
          </w:rPr>
          <w:t>www.ritaohio.com</w:t>
        </w:r>
      </w:hyperlink>
      <w:r w:rsidRPr="00BA6A2B">
        <w:rPr>
          <w:rFonts w:ascii="Calibri" w:hAnsi="Calibri" w:cs="Calibri"/>
          <w:color w:val="000000" w:themeColor="text1"/>
          <w:sz w:val="24"/>
          <w:szCs w:val="24"/>
        </w:rPr>
        <w:t xml:space="preserve"> to learn more about their services and create your account.</w:t>
      </w:r>
    </w:p>
    <w:p w14:paraId="1564502A" w14:textId="77777777" w:rsidR="00BA6A2B" w:rsidRPr="00BA6A2B" w:rsidRDefault="00BA6A2B" w:rsidP="00BA6A2B">
      <w:pPr>
        <w:spacing w:after="0" w:line="286" w:lineRule="auto"/>
        <w:rPr>
          <w:rFonts w:ascii="Calibri" w:hAnsi="Calibri" w:cs="Calibri"/>
          <w:color w:val="000000" w:themeColor="text1"/>
          <w:sz w:val="24"/>
          <w:szCs w:val="24"/>
        </w:rPr>
      </w:pPr>
    </w:p>
    <w:p w14:paraId="44640571" w14:textId="6A2416C0" w:rsidR="00BA6A2B" w:rsidRPr="00BA6A2B" w:rsidRDefault="00BA6A2B" w:rsidP="00BA6A2B">
      <w:pPr>
        <w:spacing w:after="0" w:line="286" w:lineRule="auto"/>
        <w:rPr>
          <w:rFonts w:ascii="Calibri" w:hAnsi="Calibri" w:cs="Calibri"/>
          <w:color w:val="000000" w:themeColor="text1"/>
          <w:sz w:val="24"/>
          <w:szCs w:val="24"/>
        </w:rPr>
      </w:pPr>
      <w:r w:rsidRPr="00BA6A2B">
        <w:rPr>
          <w:rFonts w:ascii="Calibri" w:hAnsi="Calibri" w:cs="Calibri"/>
          <w:b/>
          <w:bCs/>
          <w:color w:val="009B48"/>
          <w:sz w:val="24"/>
          <w:szCs w:val="24"/>
        </w:rPr>
        <w:t>Social Media Images</w:t>
      </w:r>
      <w:r w:rsidR="00495EDF">
        <w:rPr>
          <w:rFonts w:ascii="Calibri" w:hAnsi="Calibri" w:cs="Calibri"/>
          <w:b/>
          <w:bCs/>
          <w:color w:val="009B48"/>
          <w:sz w:val="24"/>
          <w:szCs w:val="24"/>
        </w:rPr>
        <w:t xml:space="preserve"> </w:t>
      </w:r>
      <w:r w:rsidR="00495EDF" w:rsidRPr="00495EDF">
        <w:rPr>
          <w:rFonts w:ascii="Calibri" w:hAnsi="Calibri" w:cs="Calibri"/>
          <w:color w:val="000000" w:themeColor="text1"/>
          <w:sz w:val="24"/>
          <w:szCs w:val="24"/>
        </w:rPr>
        <w:t xml:space="preserve">jpeg files </w:t>
      </w:r>
      <w:r w:rsidR="00495EDF">
        <w:rPr>
          <w:rFonts w:ascii="Calibri" w:hAnsi="Calibri" w:cs="Calibri"/>
          <w:color w:val="000000" w:themeColor="text1"/>
          <w:sz w:val="24"/>
          <w:szCs w:val="24"/>
        </w:rPr>
        <w:t>are attached.</w:t>
      </w:r>
    </w:p>
    <w:p w14:paraId="4C31A401" w14:textId="77777777" w:rsidR="00BA6A2B" w:rsidRPr="000D5971" w:rsidRDefault="00BA6A2B" w:rsidP="00BA6A2B">
      <w:pPr>
        <w:spacing w:after="0" w:line="286" w:lineRule="auto"/>
        <w:rPr>
          <w:rFonts w:ascii="Calibri" w:hAnsi="Calibri" w:cs="Calibri"/>
          <w:b/>
          <w:bCs/>
          <w:color w:val="000000" w:themeColor="text1"/>
        </w:rPr>
      </w:pPr>
    </w:p>
    <w:sectPr w:rsidR="00BA6A2B" w:rsidRPr="000D5971" w:rsidSect="00964F9A">
      <w:headerReference w:type="default" r:id="rId22"/>
      <w:footerReference w:type="default" r:id="rId2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08914" w14:textId="77777777" w:rsidR="006E2804" w:rsidRDefault="006E2804" w:rsidP="006E2804">
      <w:pPr>
        <w:spacing w:after="0" w:line="240" w:lineRule="auto"/>
      </w:pPr>
      <w:r>
        <w:separator/>
      </w:r>
    </w:p>
  </w:endnote>
  <w:endnote w:type="continuationSeparator" w:id="0">
    <w:p w14:paraId="3D67E6C6" w14:textId="77777777" w:rsidR="006E2804" w:rsidRDefault="006E2804" w:rsidP="006E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2031" w14:textId="06851CFD" w:rsidR="00BA6A2B" w:rsidRPr="0047649B" w:rsidRDefault="00964F9A" w:rsidP="00BA6A2B">
    <w:pPr>
      <w:pStyle w:val="Footer"/>
      <w:tabs>
        <w:tab w:val="clear" w:pos="4680"/>
        <w:tab w:val="clear" w:pos="9360"/>
        <w:tab w:val="left" w:pos="7200"/>
        <w:tab w:val="right" w:pos="10170"/>
      </w:tabs>
      <w:rPr>
        <w:b/>
        <w:bCs/>
        <w:sz w:val="24"/>
        <w:szCs w:val="24"/>
      </w:rPr>
    </w:pPr>
    <w:r w:rsidRPr="00964F9A">
      <w:rPr>
        <w:b/>
        <w:bCs/>
        <w:color w:val="002776"/>
        <w:sz w:val="24"/>
        <w:szCs w:val="24"/>
      </w:rPr>
      <w:t>RITA</w:t>
    </w:r>
    <w:r w:rsidRPr="00964F9A">
      <w:rPr>
        <w:b/>
        <w:bCs/>
        <w:sz w:val="24"/>
        <w:szCs w:val="24"/>
      </w:rPr>
      <w:t xml:space="preserve">   </w:t>
    </w:r>
    <w:r w:rsidRPr="00964F9A">
      <w:rPr>
        <w:b/>
        <w:bCs/>
        <w:color w:val="009B48"/>
        <w:sz w:val="24"/>
        <w:szCs w:val="24"/>
      </w:rPr>
      <w:t>|</w:t>
    </w:r>
    <w:r w:rsidRPr="00964F9A">
      <w:rPr>
        <w:b/>
        <w:bCs/>
        <w:sz w:val="24"/>
        <w:szCs w:val="24"/>
      </w:rPr>
      <w:t xml:space="preserve">   </w:t>
    </w:r>
    <w:r w:rsidR="00BA6A2B" w:rsidRPr="00BA6A2B">
      <w:rPr>
        <w:b/>
        <w:bCs/>
        <w:color w:val="002776"/>
        <w:sz w:val="24"/>
        <w:szCs w:val="24"/>
      </w:rPr>
      <w:t>NEW MEMBER COMMUNICATION PLAN TEMPLATE</w:t>
    </w:r>
    <w:r w:rsidR="00BA6A2B">
      <w:rPr>
        <w:b/>
        <w:bCs/>
        <w:color w:val="002776"/>
        <w:sz w:val="24"/>
        <w:szCs w:val="24"/>
      </w:rPr>
      <w:t xml:space="preserve"> – FOR AN EXISTING TAX</w:t>
    </w:r>
    <w:r w:rsidR="00BA6A2B">
      <w:rPr>
        <w:b/>
        <w:bCs/>
        <w:sz w:val="24"/>
        <w:szCs w:val="24"/>
      </w:rPr>
      <w:tab/>
    </w:r>
  </w:p>
  <w:p w14:paraId="4A99F84B" w14:textId="2D63C1B1" w:rsidR="0047649B" w:rsidRPr="0047649B" w:rsidRDefault="00550B42" w:rsidP="00550B42">
    <w:pPr>
      <w:pStyle w:val="Footer"/>
      <w:tabs>
        <w:tab w:val="clear" w:pos="4680"/>
        <w:tab w:val="left" w:pos="7200"/>
      </w:tabs>
      <w:rPr>
        <w:b/>
        <w:bCs/>
        <w:sz w:val="24"/>
        <w:szCs w:val="24"/>
      </w:rPr>
    </w:pPr>
    <w:r>
      <w:rPr>
        <w:b/>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A6CE" w14:textId="77777777" w:rsidR="006E2804" w:rsidRDefault="006E2804" w:rsidP="006E2804">
      <w:pPr>
        <w:spacing w:after="0" w:line="240" w:lineRule="auto"/>
      </w:pPr>
      <w:r>
        <w:separator/>
      </w:r>
    </w:p>
  </w:footnote>
  <w:footnote w:type="continuationSeparator" w:id="0">
    <w:p w14:paraId="3487E20B" w14:textId="77777777" w:rsidR="006E2804" w:rsidRDefault="006E2804" w:rsidP="006E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66A9" w14:textId="255E27DE" w:rsidR="00AC43A3" w:rsidRDefault="00AC43A3">
    <w:pPr>
      <w:pStyle w:val="Header"/>
    </w:pPr>
    <w:r w:rsidRPr="00AC43A3">
      <w:rPr>
        <w:b/>
        <w:bCs/>
        <w:noProof/>
        <w:color w:val="009B48"/>
        <w:sz w:val="48"/>
        <w:szCs w:val="48"/>
      </w:rPr>
      <mc:AlternateContent>
        <mc:Choice Requires="wpg">
          <w:drawing>
            <wp:anchor distT="0" distB="0" distL="114300" distR="114300" simplePos="0" relativeHeight="251659264" behindDoc="0" locked="0" layoutInCell="1" allowOverlap="1" wp14:anchorId="282C32DC" wp14:editId="42A7F923">
              <wp:simplePos x="0" y="0"/>
              <wp:positionH relativeFrom="margin">
                <wp:posOffset>0</wp:posOffset>
              </wp:positionH>
              <wp:positionV relativeFrom="paragraph">
                <wp:posOffset>0</wp:posOffset>
              </wp:positionV>
              <wp:extent cx="6744379" cy="118872"/>
              <wp:effectExtent l="0" t="0" r="18415" b="14605"/>
              <wp:wrapNone/>
              <wp:docPr id="1955832964" name="Group 5"/>
              <wp:cNvGraphicFramePr/>
              <a:graphic xmlns:a="http://schemas.openxmlformats.org/drawingml/2006/main">
                <a:graphicData uri="http://schemas.microsoft.com/office/word/2010/wordprocessingGroup">
                  <wpg:wgp>
                    <wpg:cNvGrpSpPr/>
                    <wpg:grpSpPr>
                      <a:xfrm>
                        <a:off x="0" y="0"/>
                        <a:ext cx="6744379" cy="118872"/>
                        <a:chOff x="0" y="0"/>
                        <a:chExt cx="6744379" cy="118872"/>
                      </a:xfrm>
                    </wpg:grpSpPr>
                    <wps:wsp>
                      <wps:cNvPr id="1662098027" name="Rectangle 4"/>
                      <wps:cNvSpPr/>
                      <wps:spPr>
                        <a:xfrm>
                          <a:off x="0" y="0"/>
                          <a:ext cx="2240280" cy="118872"/>
                        </a:xfrm>
                        <a:prstGeom prst="rect">
                          <a:avLst/>
                        </a:prstGeom>
                        <a:solidFill>
                          <a:srgbClr val="002776"/>
                        </a:solidFill>
                        <a:ln>
                          <a:solidFill>
                            <a:srgbClr val="0027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567156" name="Rectangle 4"/>
                      <wps:cNvSpPr/>
                      <wps:spPr>
                        <a:xfrm>
                          <a:off x="2254313" y="0"/>
                          <a:ext cx="2240280" cy="118872"/>
                        </a:xfrm>
                        <a:prstGeom prst="rect">
                          <a:avLst/>
                        </a:prstGeom>
                        <a:solidFill>
                          <a:srgbClr val="009B48"/>
                        </a:solidFill>
                        <a:ln>
                          <a:solidFill>
                            <a:srgbClr val="009B4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699161" name="Rectangle 4"/>
                      <wps:cNvSpPr/>
                      <wps:spPr>
                        <a:xfrm>
                          <a:off x="4504099" y="0"/>
                          <a:ext cx="2240280" cy="118872"/>
                        </a:xfrm>
                        <a:prstGeom prst="rect">
                          <a:avLst/>
                        </a:prstGeom>
                        <a:solidFill>
                          <a:srgbClr val="007AA3"/>
                        </a:solidFill>
                        <a:ln>
                          <a:solidFill>
                            <a:srgbClr val="007AA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788453" id="Group 5" o:spid="_x0000_s1026" style="position:absolute;margin-left:0;margin-top:0;width:531.05pt;height:9.35pt;z-index:251659264;mso-position-horizontal-relative:margin" coordsize="67443,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">
              <v:rect id="Rectangle 4" o:spid="_x0000_s1027" style="position:absolute;width:22402;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" fillcolor="#002776" strokecolor="#002776" strokeweight="1pt"/>
              <v:rect id="Rectangle 4" o:spid="_x0000_s1028" style="position:absolute;left:22543;width:22402;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" fillcolor="#009b48" strokecolor="#009b48" strokeweight="1pt"/>
              <v:rect id="Rectangle 4" o:spid="_x0000_s1029" style="position:absolute;left:45040;width:2240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" fillcolor="#007aa3" strokecolor="#007aa3"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7C7"/>
    <w:multiLevelType w:val="hybridMultilevel"/>
    <w:tmpl w:val="C1D81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D165A"/>
    <w:multiLevelType w:val="hybridMultilevel"/>
    <w:tmpl w:val="6744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C1DEA"/>
    <w:multiLevelType w:val="hybridMultilevel"/>
    <w:tmpl w:val="A2BE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342C9"/>
    <w:multiLevelType w:val="hybridMultilevel"/>
    <w:tmpl w:val="1C16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93F31"/>
    <w:multiLevelType w:val="hybridMultilevel"/>
    <w:tmpl w:val="D626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446CF"/>
    <w:multiLevelType w:val="hybridMultilevel"/>
    <w:tmpl w:val="63E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149D8"/>
    <w:multiLevelType w:val="hybridMultilevel"/>
    <w:tmpl w:val="78CE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36563"/>
    <w:multiLevelType w:val="hybridMultilevel"/>
    <w:tmpl w:val="1992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6551B"/>
    <w:multiLevelType w:val="hybridMultilevel"/>
    <w:tmpl w:val="78B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D15C2"/>
    <w:multiLevelType w:val="hybridMultilevel"/>
    <w:tmpl w:val="DB84E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507331">
    <w:abstractNumId w:val="8"/>
  </w:num>
  <w:num w:numId="2" w16cid:durableId="1429739354">
    <w:abstractNumId w:val="7"/>
  </w:num>
  <w:num w:numId="3" w16cid:durableId="1863084488">
    <w:abstractNumId w:val="4"/>
  </w:num>
  <w:num w:numId="4" w16cid:durableId="1244801567">
    <w:abstractNumId w:val="3"/>
  </w:num>
  <w:num w:numId="5" w16cid:durableId="1368601294">
    <w:abstractNumId w:val="6"/>
  </w:num>
  <w:num w:numId="6" w16cid:durableId="1766416811">
    <w:abstractNumId w:val="2"/>
  </w:num>
  <w:num w:numId="7" w16cid:durableId="847789924">
    <w:abstractNumId w:val="5"/>
  </w:num>
  <w:num w:numId="8" w16cid:durableId="1846554590">
    <w:abstractNumId w:val="1"/>
  </w:num>
  <w:num w:numId="9" w16cid:durableId="922304189">
    <w:abstractNumId w:val="0"/>
  </w:num>
  <w:num w:numId="10" w16cid:durableId="599340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23"/>
    <w:rsid w:val="0004767F"/>
    <w:rsid w:val="00070523"/>
    <w:rsid w:val="00084BA0"/>
    <w:rsid w:val="0009096A"/>
    <w:rsid w:val="000E52C7"/>
    <w:rsid w:val="0016066D"/>
    <w:rsid w:val="002368F9"/>
    <w:rsid w:val="00292DE2"/>
    <w:rsid w:val="002F707F"/>
    <w:rsid w:val="002F728F"/>
    <w:rsid w:val="00314683"/>
    <w:rsid w:val="0032786A"/>
    <w:rsid w:val="00387C9B"/>
    <w:rsid w:val="003B5097"/>
    <w:rsid w:val="003E232B"/>
    <w:rsid w:val="00415D26"/>
    <w:rsid w:val="00440417"/>
    <w:rsid w:val="00441A38"/>
    <w:rsid w:val="00471959"/>
    <w:rsid w:val="0047649B"/>
    <w:rsid w:val="00495EDF"/>
    <w:rsid w:val="004A42C2"/>
    <w:rsid w:val="004E7B74"/>
    <w:rsid w:val="00537B46"/>
    <w:rsid w:val="00550B42"/>
    <w:rsid w:val="00550F82"/>
    <w:rsid w:val="005669B4"/>
    <w:rsid w:val="00566AD6"/>
    <w:rsid w:val="005D25FC"/>
    <w:rsid w:val="005E44AB"/>
    <w:rsid w:val="00600ADE"/>
    <w:rsid w:val="0060576C"/>
    <w:rsid w:val="006251D6"/>
    <w:rsid w:val="006516DC"/>
    <w:rsid w:val="006767C3"/>
    <w:rsid w:val="006B5CA0"/>
    <w:rsid w:val="006D42BF"/>
    <w:rsid w:val="006E2804"/>
    <w:rsid w:val="007373C1"/>
    <w:rsid w:val="0074185C"/>
    <w:rsid w:val="00786E4E"/>
    <w:rsid w:val="00800579"/>
    <w:rsid w:val="008C0DFC"/>
    <w:rsid w:val="008D3563"/>
    <w:rsid w:val="009077EA"/>
    <w:rsid w:val="00964916"/>
    <w:rsid w:val="00964F9A"/>
    <w:rsid w:val="009B399C"/>
    <w:rsid w:val="009D28A4"/>
    <w:rsid w:val="00A26296"/>
    <w:rsid w:val="00AB07FC"/>
    <w:rsid w:val="00AC43A3"/>
    <w:rsid w:val="00AF6691"/>
    <w:rsid w:val="00B30242"/>
    <w:rsid w:val="00B36702"/>
    <w:rsid w:val="00B56C30"/>
    <w:rsid w:val="00B80FDF"/>
    <w:rsid w:val="00BA6A2B"/>
    <w:rsid w:val="00BB4D46"/>
    <w:rsid w:val="00BB7EB7"/>
    <w:rsid w:val="00BD298C"/>
    <w:rsid w:val="00BF56C3"/>
    <w:rsid w:val="00C03146"/>
    <w:rsid w:val="00C06743"/>
    <w:rsid w:val="00C132D6"/>
    <w:rsid w:val="00C5490B"/>
    <w:rsid w:val="00C7449C"/>
    <w:rsid w:val="00D01C6D"/>
    <w:rsid w:val="00D4400F"/>
    <w:rsid w:val="00D63C08"/>
    <w:rsid w:val="00E04B02"/>
    <w:rsid w:val="00E628E0"/>
    <w:rsid w:val="00E856FF"/>
    <w:rsid w:val="00EA2E37"/>
    <w:rsid w:val="00F34FEC"/>
    <w:rsid w:val="00F72B15"/>
    <w:rsid w:val="00F912B1"/>
    <w:rsid w:val="00FF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4313A8"/>
  <w15:chartTrackingRefBased/>
  <w15:docId w15:val="{3ED7B139-082D-4358-A05D-3FE5C1B5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7C3"/>
    <w:pPr>
      <w:ind w:left="720"/>
      <w:contextualSpacing/>
    </w:pPr>
  </w:style>
  <w:style w:type="character" w:styleId="CommentReference">
    <w:name w:val="annotation reference"/>
    <w:basedOn w:val="DefaultParagraphFont"/>
    <w:uiPriority w:val="99"/>
    <w:semiHidden/>
    <w:unhideWhenUsed/>
    <w:rsid w:val="0004767F"/>
    <w:rPr>
      <w:sz w:val="16"/>
      <w:szCs w:val="16"/>
    </w:rPr>
  </w:style>
  <w:style w:type="paragraph" w:styleId="CommentText">
    <w:name w:val="annotation text"/>
    <w:basedOn w:val="Normal"/>
    <w:link w:val="CommentTextChar"/>
    <w:uiPriority w:val="99"/>
    <w:semiHidden/>
    <w:unhideWhenUsed/>
    <w:rsid w:val="0004767F"/>
    <w:pPr>
      <w:spacing w:line="240" w:lineRule="auto"/>
    </w:pPr>
    <w:rPr>
      <w:sz w:val="20"/>
      <w:szCs w:val="20"/>
    </w:rPr>
  </w:style>
  <w:style w:type="character" w:customStyle="1" w:styleId="CommentTextChar">
    <w:name w:val="Comment Text Char"/>
    <w:basedOn w:val="DefaultParagraphFont"/>
    <w:link w:val="CommentText"/>
    <w:uiPriority w:val="99"/>
    <w:semiHidden/>
    <w:rsid w:val="0004767F"/>
    <w:rPr>
      <w:sz w:val="20"/>
      <w:szCs w:val="20"/>
    </w:rPr>
  </w:style>
  <w:style w:type="paragraph" w:styleId="CommentSubject">
    <w:name w:val="annotation subject"/>
    <w:basedOn w:val="CommentText"/>
    <w:next w:val="CommentText"/>
    <w:link w:val="CommentSubjectChar"/>
    <w:uiPriority w:val="99"/>
    <w:semiHidden/>
    <w:unhideWhenUsed/>
    <w:rsid w:val="0004767F"/>
    <w:rPr>
      <w:b/>
      <w:bCs/>
    </w:rPr>
  </w:style>
  <w:style w:type="character" w:customStyle="1" w:styleId="CommentSubjectChar">
    <w:name w:val="Comment Subject Char"/>
    <w:basedOn w:val="CommentTextChar"/>
    <w:link w:val="CommentSubject"/>
    <w:uiPriority w:val="99"/>
    <w:semiHidden/>
    <w:rsid w:val="0004767F"/>
    <w:rPr>
      <w:b/>
      <w:bCs/>
      <w:sz w:val="20"/>
      <w:szCs w:val="20"/>
    </w:rPr>
  </w:style>
  <w:style w:type="paragraph" w:styleId="BalloonText">
    <w:name w:val="Balloon Text"/>
    <w:basedOn w:val="Normal"/>
    <w:link w:val="BalloonTextChar"/>
    <w:uiPriority w:val="99"/>
    <w:semiHidden/>
    <w:unhideWhenUsed/>
    <w:rsid w:val="00047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67F"/>
    <w:rPr>
      <w:rFonts w:ascii="Segoe UI" w:hAnsi="Segoe UI" w:cs="Segoe UI"/>
      <w:sz w:val="18"/>
      <w:szCs w:val="18"/>
    </w:rPr>
  </w:style>
  <w:style w:type="paragraph" w:styleId="Revision">
    <w:name w:val="Revision"/>
    <w:hidden/>
    <w:uiPriority w:val="99"/>
    <w:semiHidden/>
    <w:rsid w:val="00BB4D46"/>
    <w:pPr>
      <w:spacing w:after="0" w:line="240" w:lineRule="auto"/>
    </w:pPr>
  </w:style>
  <w:style w:type="table" w:styleId="TableGrid">
    <w:name w:val="Table Grid"/>
    <w:basedOn w:val="TableNormal"/>
    <w:uiPriority w:val="39"/>
    <w:rsid w:val="00BB4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04"/>
  </w:style>
  <w:style w:type="paragraph" w:styleId="Footer">
    <w:name w:val="footer"/>
    <w:basedOn w:val="Normal"/>
    <w:link w:val="FooterChar"/>
    <w:uiPriority w:val="99"/>
    <w:unhideWhenUsed/>
    <w:rsid w:val="006E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04"/>
  </w:style>
  <w:style w:type="character" w:styleId="Hyperlink">
    <w:name w:val="Hyperlink"/>
    <w:basedOn w:val="DefaultParagraphFont"/>
    <w:uiPriority w:val="99"/>
    <w:unhideWhenUsed/>
    <w:rsid w:val="0047649B"/>
    <w:rPr>
      <w:color w:val="0563C1" w:themeColor="hyperlink"/>
      <w:u w:val="single"/>
    </w:rPr>
  </w:style>
  <w:style w:type="character" w:styleId="UnresolvedMention">
    <w:name w:val="Unresolved Mention"/>
    <w:basedOn w:val="DefaultParagraphFont"/>
    <w:uiPriority w:val="99"/>
    <w:semiHidden/>
    <w:unhideWhenUsed/>
    <w:rsid w:val="0047649B"/>
    <w:rPr>
      <w:color w:val="605E5C"/>
      <w:shd w:val="clear" w:color="auto" w:fill="E1DFDD"/>
    </w:rPr>
  </w:style>
  <w:style w:type="character" w:styleId="FollowedHyperlink">
    <w:name w:val="FollowedHyperlink"/>
    <w:basedOn w:val="DefaultParagraphFont"/>
    <w:uiPriority w:val="99"/>
    <w:semiHidden/>
    <w:unhideWhenUsed/>
    <w:rsid w:val="00AB0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70785">
      <w:bodyDiv w:val="1"/>
      <w:marLeft w:val="0"/>
      <w:marRight w:val="0"/>
      <w:marTop w:val="0"/>
      <w:marBottom w:val="0"/>
      <w:divBdr>
        <w:top w:val="none" w:sz="0" w:space="0" w:color="auto"/>
        <w:left w:val="none" w:sz="0" w:space="0" w:color="auto"/>
        <w:bottom w:val="none" w:sz="0" w:space="0" w:color="auto"/>
        <w:right w:val="none" w:sz="0" w:space="0" w:color="auto"/>
      </w:divBdr>
    </w:div>
    <w:div w:id="774405412">
      <w:bodyDiv w:val="1"/>
      <w:marLeft w:val="0"/>
      <w:marRight w:val="0"/>
      <w:marTop w:val="0"/>
      <w:marBottom w:val="0"/>
      <w:divBdr>
        <w:top w:val="none" w:sz="0" w:space="0" w:color="auto"/>
        <w:left w:val="none" w:sz="0" w:space="0" w:color="auto"/>
        <w:bottom w:val="none" w:sz="0" w:space="0" w:color="auto"/>
        <w:right w:val="none" w:sz="0" w:space="0" w:color="auto"/>
      </w:divBdr>
    </w:div>
    <w:div w:id="1223254690">
      <w:bodyDiv w:val="1"/>
      <w:marLeft w:val="0"/>
      <w:marRight w:val="0"/>
      <w:marTop w:val="0"/>
      <w:marBottom w:val="0"/>
      <w:divBdr>
        <w:top w:val="none" w:sz="0" w:space="0" w:color="auto"/>
        <w:left w:val="none" w:sz="0" w:space="0" w:color="auto"/>
        <w:bottom w:val="none" w:sz="0" w:space="0" w:color="auto"/>
        <w:right w:val="none" w:sz="0" w:space="0" w:color="auto"/>
      </w:divBdr>
    </w:div>
    <w:div w:id="2115128284">
      <w:bodyDiv w:val="1"/>
      <w:marLeft w:val="0"/>
      <w:marRight w:val="0"/>
      <w:marTop w:val="0"/>
      <w:marBottom w:val="0"/>
      <w:divBdr>
        <w:top w:val="none" w:sz="0" w:space="0" w:color="auto"/>
        <w:left w:val="none" w:sz="0" w:space="0" w:color="auto"/>
        <w:bottom w:val="none" w:sz="0" w:space="0" w:color="auto"/>
        <w:right w:val="none" w:sz="0" w:space="0" w:color="auto"/>
      </w:divBdr>
    </w:div>
    <w:div w:id="2119830350">
      <w:bodyDiv w:val="1"/>
      <w:marLeft w:val="0"/>
      <w:marRight w:val="0"/>
      <w:marTop w:val="0"/>
      <w:marBottom w:val="0"/>
      <w:divBdr>
        <w:top w:val="none" w:sz="0" w:space="0" w:color="auto"/>
        <w:left w:val="none" w:sz="0" w:space="0" w:color="auto"/>
        <w:bottom w:val="none" w:sz="0" w:space="0" w:color="auto"/>
        <w:right w:val="none" w:sz="0" w:space="0" w:color="auto"/>
      </w:divBdr>
    </w:div>
    <w:div w:id="21298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taohio.com/" TargetMode="External"/><Relationship Id="rId13" Type="http://schemas.openxmlformats.org/officeDocument/2006/relationships/hyperlink" Target="https://eservices.ritaohio.com/webtax/fastpay/home" TargetMode="External"/><Relationship Id="rId18" Type="http://schemas.openxmlformats.org/officeDocument/2006/relationships/hyperlink" Target="https://www.ritaohio.com/" TargetMode="External"/><Relationship Id="rId3" Type="http://schemas.openxmlformats.org/officeDocument/2006/relationships/settings" Target="settings.xml"/><Relationship Id="rId21" Type="http://schemas.openxmlformats.org/officeDocument/2006/relationships/hyperlink" Target="https://www.ritaohio.com/" TargetMode="External"/><Relationship Id="rId7" Type="http://schemas.openxmlformats.org/officeDocument/2006/relationships/hyperlink" Target="https://www.ritaohio.com/" TargetMode="External"/><Relationship Id="rId12" Type="http://schemas.openxmlformats.org/officeDocument/2006/relationships/hyperlink" Target="https://eservices.ritaohio.com/webtax/fastfiling/home" TargetMode="External"/><Relationship Id="rId17" Type="http://schemas.openxmlformats.org/officeDocument/2006/relationships/hyperlink" Target="https://eservices.ritaohio.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itaohio.com/" TargetMode="External"/><Relationship Id="rId20" Type="http://schemas.openxmlformats.org/officeDocument/2006/relationships/hyperlink" Target="https://www.ritaohi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rvices.ritaohio.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services.ritaohio.com/webtax/fastpay/home" TargetMode="External"/><Relationship Id="rId23" Type="http://schemas.openxmlformats.org/officeDocument/2006/relationships/footer" Target="footer1.xml"/><Relationship Id="rId10" Type="http://schemas.openxmlformats.org/officeDocument/2006/relationships/hyperlink" Target="https://eservices.ritaohio.com/" TargetMode="External"/><Relationship Id="rId19" Type="http://schemas.openxmlformats.org/officeDocument/2006/relationships/hyperlink" Target="https://www.ritaohio.com/" TargetMode="External"/><Relationship Id="rId4" Type="http://schemas.openxmlformats.org/officeDocument/2006/relationships/webSettings" Target="webSettings.xml"/><Relationship Id="rId9" Type="http://schemas.openxmlformats.org/officeDocument/2006/relationships/hyperlink" Target="https://www.ritaohio.com/" TargetMode="External"/><Relationship Id="rId14" Type="http://schemas.openxmlformats.org/officeDocument/2006/relationships/hyperlink" Target="https://eservices.ritaohio.com/webtax/fastfiling/ho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Arrighi, Amy</dc:creator>
  <cp:keywords/>
  <dc:description/>
  <cp:lastModifiedBy>Mone, Sheila</cp:lastModifiedBy>
  <cp:revision>4</cp:revision>
  <cp:lastPrinted>2025-03-12T14:00:00Z</cp:lastPrinted>
  <dcterms:created xsi:type="dcterms:W3CDTF">2025-04-29T00:55:00Z</dcterms:created>
  <dcterms:modified xsi:type="dcterms:W3CDTF">2025-04-30T17:34:00Z</dcterms:modified>
</cp:coreProperties>
</file>